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A6" w:rsidRPr="00E226B0" w:rsidRDefault="00185FA6" w:rsidP="00E226B0">
      <w:pPr>
        <w:pStyle w:val="NoSpacing"/>
        <w:jc w:val="center"/>
        <w:rPr>
          <w:b/>
        </w:rPr>
      </w:pPr>
      <w:r w:rsidRPr="00E226B0">
        <w:rPr>
          <w:b/>
        </w:rPr>
        <w:t>Northeastern University</w:t>
      </w:r>
    </w:p>
    <w:p w:rsidR="00185FA6" w:rsidRPr="00E226B0" w:rsidRDefault="00185FA6" w:rsidP="00E226B0">
      <w:pPr>
        <w:pStyle w:val="NoSpacing"/>
        <w:jc w:val="center"/>
        <w:rPr>
          <w:b/>
        </w:rPr>
      </w:pPr>
      <w:r w:rsidRPr="00E226B0">
        <w:rPr>
          <w:b/>
        </w:rPr>
        <w:t>POLS 3425</w:t>
      </w:r>
      <w:r w:rsidR="00E226B0">
        <w:rPr>
          <w:b/>
        </w:rPr>
        <w:t xml:space="preserve">: US Foreign Policy, </w:t>
      </w:r>
      <w:r w:rsidR="00BC391C" w:rsidRPr="00E226B0">
        <w:rPr>
          <w:b/>
        </w:rPr>
        <w:t>Spring 2015</w:t>
      </w:r>
      <w:r w:rsidR="00F27AB3">
        <w:rPr>
          <w:b/>
        </w:rPr>
        <w:t xml:space="preserve"> (36526)</w:t>
      </w:r>
    </w:p>
    <w:p w:rsidR="00185FA6" w:rsidRPr="00E226B0" w:rsidRDefault="00185FA6" w:rsidP="00E226B0">
      <w:pPr>
        <w:pStyle w:val="NoSpacing"/>
        <w:jc w:val="center"/>
        <w:rPr>
          <w:b/>
        </w:rPr>
      </w:pPr>
      <w:r w:rsidRPr="00E226B0">
        <w:rPr>
          <w:b/>
        </w:rPr>
        <w:t xml:space="preserve">Meeting Time: </w:t>
      </w:r>
      <w:proofErr w:type="spellStart"/>
      <w:r w:rsidRPr="00E226B0">
        <w:rPr>
          <w:b/>
        </w:rPr>
        <w:t>M</w:t>
      </w:r>
      <w:r w:rsidR="00E625A0" w:rsidRPr="00E226B0">
        <w:rPr>
          <w:b/>
        </w:rPr>
        <w:t>WTh</w:t>
      </w:r>
      <w:proofErr w:type="spellEnd"/>
      <w:r w:rsidR="00BC391C" w:rsidRPr="00E226B0">
        <w:rPr>
          <w:b/>
        </w:rPr>
        <w:t xml:space="preserve"> 9:15 – 10:2</w:t>
      </w:r>
      <w:r w:rsidRPr="00E226B0">
        <w:rPr>
          <w:b/>
        </w:rPr>
        <w:t>0 am</w:t>
      </w:r>
    </w:p>
    <w:p w:rsidR="00185FA6" w:rsidRPr="00E226B0" w:rsidRDefault="00BC391C" w:rsidP="00E226B0">
      <w:pPr>
        <w:pStyle w:val="NoSpacing"/>
        <w:jc w:val="center"/>
        <w:rPr>
          <w:b/>
        </w:rPr>
      </w:pPr>
      <w:r w:rsidRPr="00E226B0">
        <w:rPr>
          <w:b/>
        </w:rPr>
        <w:t>Location: Forsyth Building 236</w:t>
      </w:r>
    </w:p>
    <w:p w:rsidR="00185FA6" w:rsidRPr="00E226B0" w:rsidRDefault="00185FA6" w:rsidP="00E226B0">
      <w:pPr>
        <w:pStyle w:val="NoSpacing"/>
      </w:pPr>
    </w:p>
    <w:p w:rsidR="00185FA6" w:rsidRPr="00E226B0" w:rsidRDefault="00BC391C" w:rsidP="00E226B0">
      <w:pPr>
        <w:pStyle w:val="NoSpacing"/>
      </w:pPr>
      <w:r w:rsidRPr="00E226B0">
        <w:rPr>
          <w:b/>
        </w:rPr>
        <w:t>Dr. Ryan Maness</w:t>
      </w:r>
    </w:p>
    <w:p w:rsidR="00185FA6" w:rsidRPr="00E226B0" w:rsidRDefault="00185FA6" w:rsidP="00E226B0">
      <w:pPr>
        <w:pStyle w:val="NoSpacing"/>
      </w:pPr>
      <w:r w:rsidRPr="00E226B0">
        <w:rPr>
          <w:b/>
        </w:rPr>
        <w:t>Email:</w:t>
      </w:r>
      <w:r w:rsidR="00BC391C" w:rsidRPr="00E226B0">
        <w:t xml:space="preserve"> r.maness</w:t>
      </w:r>
      <w:r w:rsidRPr="00E226B0">
        <w:t>@neu.edu</w:t>
      </w:r>
    </w:p>
    <w:p w:rsidR="00185FA6" w:rsidRPr="00E226B0" w:rsidRDefault="00185FA6" w:rsidP="00E226B0">
      <w:pPr>
        <w:pStyle w:val="NoSpacing"/>
      </w:pPr>
      <w:r w:rsidRPr="00E226B0">
        <w:rPr>
          <w:b/>
        </w:rPr>
        <w:t>Office:</w:t>
      </w:r>
      <w:r w:rsidR="00B02ABF">
        <w:t xml:space="preserve"> 339</w:t>
      </w:r>
      <w:r w:rsidRPr="00E226B0">
        <w:t xml:space="preserve"> </w:t>
      </w:r>
      <w:proofErr w:type="spellStart"/>
      <w:r w:rsidRPr="00E226B0">
        <w:t>Meserve</w:t>
      </w:r>
      <w:proofErr w:type="spellEnd"/>
      <w:r w:rsidRPr="00E226B0">
        <w:t xml:space="preserve"> Hall</w:t>
      </w:r>
    </w:p>
    <w:p w:rsidR="00185FA6" w:rsidRPr="00E226B0" w:rsidRDefault="00185FA6" w:rsidP="00E226B0">
      <w:pPr>
        <w:pStyle w:val="NoSpacing"/>
      </w:pPr>
      <w:r w:rsidRPr="00E226B0">
        <w:rPr>
          <w:b/>
        </w:rPr>
        <w:t>Office Hours:</w:t>
      </w:r>
      <w:r w:rsidRPr="00E226B0">
        <w:t xml:space="preserve"> 1</w:t>
      </w:r>
      <w:r w:rsidR="00BC391C" w:rsidRPr="00E226B0">
        <w:t>1:30</w:t>
      </w:r>
      <w:r w:rsidR="00E226B0" w:rsidRPr="00E226B0">
        <w:t>a.m.</w:t>
      </w:r>
      <w:r w:rsidR="00BC391C" w:rsidRPr="00E226B0">
        <w:t xml:space="preserve">-12:30p.m. Mondays, </w:t>
      </w:r>
      <w:r w:rsidRPr="00E226B0">
        <w:t>Wednesdays</w:t>
      </w:r>
      <w:r w:rsidR="00BC391C" w:rsidRPr="00E226B0">
        <w:t>, Thursdays</w:t>
      </w:r>
      <w:r w:rsidRPr="00E226B0">
        <w:t xml:space="preserve"> and by appointment</w:t>
      </w:r>
    </w:p>
    <w:p w:rsidR="00185FA6" w:rsidRPr="00E226B0" w:rsidRDefault="00185FA6" w:rsidP="00E226B0">
      <w:pPr>
        <w:pStyle w:val="NoSpacing"/>
      </w:pPr>
    </w:p>
    <w:p w:rsidR="00EF1EAC" w:rsidRPr="00E226B0" w:rsidRDefault="00185FA6" w:rsidP="00E226B0">
      <w:pPr>
        <w:pStyle w:val="NoSpacing"/>
      </w:pPr>
      <w:r w:rsidRPr="00E226B0">
        <w:rPr>
          <w:b/>
        </w:rPr>
        <w:t>Required Texts:</w:t>
      </w:r>
      <w:r w:rsidRPr="00E226B0">
        <w:t xml:space="preserve"> </w:t>
      </w:r>
    </w:p>
    <w:p w:rsidR="00185FA6" w:rsidRPr="00E226B0" w:rsidRDefault="00185FA6" w:rsidP="00E226B0">
      <w:pPr>
        <w:pStyle w:val="NoSpacing"/>
        <w:ind w:left="720" w:hanging="720"/>
      </w:pPr>
      <w:r w:rsidRPr="00E226B0">
        <w:t xml:space="preserve">Hook, Steven W. 2013. </w:t>
      </w:r>
      <w:r w:rsidRPr="00E226B0">
        <w:rPr>
          <w:i/>
        </w:rPr>
        <w:t>U.S. Foreign Policy: The Paradox of World Power</w:t>
      </w:r>
      <w:r w:rsidR="003555EF">
        <w:t xml:space="preserve">, 4th Ed., Washington, DC:  </w:t>
      </w:r>
      <w:r w:rsidRPr="00E226B0">
        <w:t>CQ Press.</w:t>
      </w:r>
    </w:p>
    <w:p w:rsidR="007A768F" w:rsidRPr="00E226B0" w:rsidRDefault="007A768F" w:rsidP="00E226B0">
      <w:pPr>
        <w:pStyle w:val="NoSpacing"/>
      </w:pPr>
    </w:p>
    <w:p w:rsidR="00185FA6" w:rsidRDefault="00185FA6" w:rsidP="003555EF">
      <w:pPr>
        <w:pStyle w:val="NoSpacing"/>
      </w:pPr>
      <w:r w:rsidRPr="00E226B0">
        <w:t xml:space="preserve">Price-Smith, Andrew. 2015. Rising Threats, Enduring Challenges: </w:t>
      </w:r>
      <w:r w:rsidRPr="00E226B0">
        <w:rPr>
          <w:i/>
        </w:rPr>
        <w:t>Readings in U.S. Foreign Policy</w:t>
      </w:r>
      <w:r w:rsidRPr="00E226B0">
        <w:t xml:space="preserve">, </w:t>
      </w:r>
    </w:p>
    <w:p w:rsidR="003555EF" w:rsidRPr="00E226B0" w:rsidRDefault="003555EF" w:rsidP="003555EF">
      <w:pPr>
        <w:pStyle w:val="NoSpacing"/>
      </w:pPr>
      <w:r>
        <w:tab/>
      </w:r>
      <w:r w:rsidRPr="00E226B0">
        <w:t>New York, NY: Oxford University Press.</w:t>
      </w:r>
    </w:p>
    <w:p w:rsidR="007A768F" w:rsidRPr="00E226B0" w:rsidRDefault="007A768F" w:rsidP="00E226B0">
      <w:pPr>
        <w:pStyle w:val="NoSpacing"/>
      </w:pPr>
    </w:p>
    <w:p w:rsidR="00185FA6" w:rsidRPr="00E226B0" w:rsidRDefault="00185FA6" w:rsidP="00E226B0">
      <w:pPr>
        <w:pStyle w:val="NoSpacing"/>
      </w:pPr>
      <w:r w:rsidRPr="00E226B0">
        <w:t>Addit</w:t>
      </w:r>
      <w:r w:rsidR="00E05290" w:rsidRPr="00E226B0">
        <w:t>ional readings will be posted on</w:t>
      </w:r>
      <w:r w:rsidRPr="00E226B0">
        <w:t xml:space="preserve"> Blackboard</w:t>
      </w:r>
      <w:r w:rsidR="00A05A7F" w:rsidRPr="00E226B0">
        <w:t>.</w:t>
      </w:r>
    </w:p>
    <w:p w:rsidR="00185FA6" w:rsidRPr="00E226B0" w:rsidRDefault="00185FA6" w:rsidP="00E226B0">
      <w:pPr>
        <w:pStyle w:val="NoSpacing"/>
      </w:pPr>
    </w:p>
    <w:p w:rsidR="00185FA6" w:rsidRPr="00E226B0" w:rsidRDefault="00185FA6" w:rsidP="00E226B0">
      <w:pPr>
        <w:pStyle w:val="NoSpacing"/>
      </w:pPr>
      <w:r w:rsidRPr="00E226B0">
        <w:rPr>
          <w:b/>
        </w:rPr>
        <w:t>Course Objectives:</w:t>
      </w:r>
      <w:r w:rsidRPr="00E226B0">
        <w:t xml:space="preserve"> This course is designed to give students a more comprehensive understanding of US foreign policy and the most relevant actors to policymaking in the field. Students gain an extensive understanding of the conditions under which foreign policy is made. This course also provides students the ability to understand international events through the lens of foreign policymakers. Additionally, students are given the opportunity to strengthen their ability to contextualize, analyze, and synthesize foreign policy topics in writing, on issues both inside and outside of the course materials.</w:t>
      </w:r>
    </w:p>
    <w:p w:rsidR="00185FA6" w:rsidRPr="00E226B0" w:rsidRDefault="00185FA6" w:rsidP="00E226B0">
      <w:pPr>
        <w:pStyle w:val="NoSpacing"/>
      </w:pPr>
    </w:p>
    <w:p w:rsidR="00185FA6" w:rsidRPr="00E226B0" w:rsidRDefault="00185FA6" w:rsidP="00E226B0">
      <w:pPr>
        <w:pStyle w:val="NoSpacing"/>
        <w:rPr>
          <w:b/>
        </w:rPr>
      </w:pPr>
      <w:r w:rsidRPr="00E226B0">
        <w:rPr>
          <w:b/>
        </w:rPr>
        <w:t xml:space="preserve">Course Requirements: </w:t>
      </w:r>
    </w:p>
    <w:p w:rsidR="00185FA6" w:rsidRPr="00E226B0" w:rsidRDefault="00185FA6" w:rsidP="00E226B0">
      <w:pPr>
        <w:pStyle w:val="NoSpacing"/>
      </w:pPr>
      <w:r w:rsidRPr="00E226B0">
        <w:rPr>
          <w:i/>
        </w:rPr>
        <w:t>Term Paper</w:t>
      </w:r>
      <w:r w:rsidR="00EF1EAC" w:rsidRPr="00E226B0">
        <w:t xml:space="preserve">: </w:t>
      </w:r>
      <w:r w:rsidRPr="00E226B0">
        <w:t>There is a major paper assignment required for this cours</w:t>
      </w:r>
      <w:r w:rsidR="003D4C36" w:rsidRPr="00E226B0">
        <w:t>e. It will be approximately 10-15</w:t>
      </w:r>
      <w:r w:rsidRPr="00E226B0">
        <w:t xml:space="preserve"> pages in length and will be due at the start of class on </w:t>
      </w:r>
      <w:r w:rsidR="003D4C36" w:rsidRPr="00E226B0">
        <w:rPr>
          <w:b/>
        </w:rPr>
        <w:t xml:space="preserve">Wednesday </w:t>
      </w:r>
      <w:r w:rsidRPr="00E226B0">
        <w:rPr>
          <w:b/>
        </w:rPr>
        <w:t>A</w:t>
      </w:r>
      <w:r w:rsidR="003D4C36" w:rsidRPr="00E226B0">
        <w:rPr>
          <w:b/>
        </w:rPr>
        <w:t>pril 22</w:t>
      </w:r>
      <w:r w:rsidRPr="00E226B0">
        <w:t>. It will require the use of outside sources and students MUST document those sources. Further instructions will be distributed in class. You will also be required to submit a draft outline o</w:t>
      </w:r>
      <w:r w:rsidR="00E226B0">
        <w:t xml:space="preserve">f your paper on </w:t>
      </w:r>
      <w:r w:rsidR="00E226B0" w:rsidRPr="00E226B0">
        <w:rPr>
          <w:b/>
        </w:rPr>
        <w:t>Wednesday</w:t>
      </w:r>
      <w:r w:rsidR="00E226B0">
        <w:rPr>
          <w:b/>
        </w:rPr>
        <w:t xml:space="preserve"> February 18</w:t>
      </w:r>
      <w:r w:rsidRPr="00E226B0">
        <w:t>. Papers must be turned in electronically (through Blackboard Turn-it-in) and in hard copy at the beginning of class. Late papers will be subject to a penalty of one letter grade, and an additional letter grade for each additional day the assignment is late. Additional information regarding this assignment, as well as specific instructions from the professor, will be covered in class at the beginning of the semester.</w:t>
      </w:r>
    </w:p>
    <w:p w:rsidR="00185FA6" w:rsidRPr="00E226B0" w:rsidRDefault="00185FA6" w:rsidP="00E226B0">
      <w:pPr>
        <w:pStyle w:val="NoSpacing"/>
      </w:pPr>
    </w:p>
    <w:p w:rsidR="00185FA6" w:rsidRPr="00E226B0" w:rsidRDefault="00185FA6" w:rsidP="00E226B0">
      <w:pPr>
        <w:pStyle w:val="NoSpacing"/>
      </w:pPr>
      <w:r w:rsidRPr="00E226B0">
        <w:rPr>
          <w:i/>
        </w:rPr>
        <w:t>Participation</w:t>
      </w:r>
      <w:r w:rsidR="00EF1EAC" w:rsidRPr="00E226B0">
        <w:t>:</w:t>
      </w:r>
      <w:r w:rsidRPr="00E226B0">
        <w:t xml:space="preserve"> Attendance is required and an attendance sheet will be circulated at the beginning of each class. It is crucial </w:t>
      </w:r>
      <w:r w:rsidR="00A05A7F" w:rsidRPr="00E226B0">
        <w:t>to</w:t>
      </w:r>
      <w:r w:rsidRPr="00E226B0">
        <w:t xml:space="preserve"> have a strong record of attendance and participation. Students are expected to complete the assigned reading before class, as we will spend a considerable portion of the course discussing both the reading material and current events, in addition to the lectures. </w:t>
      </w:r>
    </w:p>
    <w:p w:rsidR="00185FA6" w:rsidRPr="00E226B0" w:rsidRDefault="00185FA6" w:rsidP="003555EF">
      <w:pPr>
        <w:pStyle w:val="NoSpacing"/>
        <w:ind w:firstLine="720"/>
      </w:pPr>
      <w:r w:rsidRPr="00E226B0">
        <w:t>Participation by all students is an integral part of both the class and the student’s success. In addition to attendance, students will be evaluated on the frequency and quality of participation in lecture and class discussions. Students are responsible for completing all assigned readings before coming to class, as well as familiarizing themselves with current events. Students are encouraged to obtain news from a variety of sources and share relevant current events with the class</w:t>
      </w:r>
      <w:r w:rsidR="004E72D8" w:rsidRPr="00E226B0">
        <w:t xml:space="preserve">, </w:t>
      </w:r>
      <w:r w:rsidR="004E72D8" w:rsidRPr="00E226B0">
        <w:rPr>
          <w:b/>
        </w:rPr>
        <w:t>as each day we will begin class with a discussion of current events relevant to US foreign policy</w:t>
      </w:r>
      <w:r w:rsidRPr="00E226B0">
        <w:rPr>
          <w:b/>
        </w:rPr>
        <w:t>.</w:t>
      </w:r>
    </w:p>
    <w:p w:rsidR="00185FA6" w:rsidRPr="00E226B0" w:rsidRDefault="00185FA6" w:rsidP="00E226B0">
      <w:pPr>
        <w:pStyle w:val="NoSpacing"/>
      </w:pPr>
    </w:p>
    <w:p w:rsidR="00185FA6" w:rsidRPr="00E226B0" w:rsidRDefault="00185FA6" w:rsidP="00E226B0">
      <w:pPr>
        <w:pStyle w:val="NoSpacing"/>
      </w:pPr>
      <w:r w:rsidRPr="00E226B0">
        <w:rPr>
          <w:i/>
        </w:rPr>
        <w:lastRenderedPageBreak/>
        <w:t>Simulation</w:t>
      </w:r>
      <w:r w:rsidR="00EF1EAC" w:rsidRPr="00E226B0">
        <w:t xml:space="preserve">: </w:t>
      </w:r>
      <w:hyperlink r:id="rId6" w:history="1">
        <w:r w:rsidR="004E3BBB" w:rsidRPr="00E226B0">
          <w:rPr>
            <w:rStyle w:val="Hyperlink"/>
          </w:rPr>
          <w:t>http://hhh.gavilan.edu/mturetzky/pols4/TerrorismSimulation.html</w:t>
        </w:r>
      </w:hyperlink>
      <w:r w:rsidR="004E3BBB" w:rsidRPr="00E226B0">
        <w:t xml:space="preserve">. </w:t>
      </w:r>
      <w:r w:rsidRPr="00E226B0">
        <w:t>There will be a major simulation conducted in class. Students will be assigned to small groups and given specific roles to play during the two-day activity. The simulation will require some preparation outside of class, as well as a brief after action report (AAR). Students will be evaluated on their decision-making abilities and their adherence to the assigned role, as well as their ability to work with the members of their group and their fellow classmates.</w:t>
      </w:r>
    </w:p>
    <w:p w:rsidR="00185FA6" w:rsidRPr="00E226B0" w:rsidRDefault="00185FA6" w:rsidP="00E226B0">
      <w:pPr>
        <w:pStyle w:val="NoSpacing"/>
      </w:pPr>
    </w:p>
    <w:p w:rsidR="00185FA6" w:rsidRPr="00E226B0" w:rsidRDefault="00185FA6" w:rsidP="00E226B0">
      <w:pPr>
        <w:pStyle w:val="NoSpacing"/>
      </w:pPr>
      <w:r w:rsidRPr="00E226B0">
        <w:rPr>
          <w:i/>
        </w:rPr>
        <w:t>Exam</w:t>
      </w:r>
      <w:r w:rsidR="004E3BBB" w:rsidRPr="00E226B0">
        <w:rPr>
          <w:i/>
        </w:rPr>
        <w:t>s</w:t>
      </w:r>
      <w:r w:rsidR="003C1AC4" w:rsidRPr="00E226B0">
        <w:t>:</w:t>
      </w:r>
      <w:r w:rsidRPr="00E226B0">
        <w:t xml:space="preserve"> </w:t>
      </w:r>
      <w:r w:rsidR="004E3BBB" w:rsidRPr="00E226B0">
        <w:t>There will be two exams: A midterm and final. The</w:t>
      </w:r>
      <w:r w:rsidRPr="00E226B0">
        <w:t xml:space="preserve"> final exam is </w:t>
      </w:r>
      <w:r w:rsidR="004E3BBB" w:rsidRPr="00E226B0">
        <w:t>non-</w:t>
      </w:r>
      <w:r w:rsidRPr="00E226B0">
        <w:t>cumulative. Details on the format of the exam</w:t>
      </w:r>
      <w:r w:rsidR="004E3BBB" w:rsidRPr="00E226B0">
        <w:t>s</w:t>
      </w:r>
      <w:r w:rsidRPr="00E226B0">
        <w:t xml:space="preserve"> will be provided later in the semester.</w:t>
      </w:r>
    </w:p>
    <w:p w:rsidR="00185FA6" w:rsidRPr="00E226B0" w:rsidRDefault="00185FA6" w:rsidP="00E226B0">
      <w:pPr>
        <w:pStyle w:val="NoSpacing"/>
      </w:pPr>
    </w:p>
    <w:p w:rsidR="00185FA6" w:rsidRPr="00E226B0" w:rsidRDefault="00185FA6" w:rsidP="00E226B0">
      <w:pPr>
        <w:pStyle w:val="NoSpacing"/>
      </w:pPr>
      <w:r w:rsidRPr="00E226B0">
        <w:rPr>
          <w:b/>
        </w:rPr>
        <w:t>Course Evaluation:</w:t>
      </w:r>
      <w:r w:rsidRPr="00E226B0">
        <w:t xml:space="preserve"> Grades for the course will be based on the following values for each assignment</w:t>
      </w:r>
      <w:r w:rsidR="003C1AC4" w:rsidRPr="00E226B0">
        <w:t>:</w:t>
      </w:r>
    </w:p>
    <w:p w:rsidR="00185FA6" w:rsidRPr="00E226B0" w:rsidRDefault="00185FA6" w:rsidP="00E226B0">
      <w:pPr>
        <w:pStyle w:val="NoSpacing"/>
      </w:pPr>
    </w:p>
    <w:p w:rsidR="00185FA6" w:rsidRPr="00E226B0" w:rsidRDefault="00E523A9" w:rsidP="00E226B0">
      <w:pPr>
        <w:pStyle w:val="NoSpacing"/>
        <w:ind w:left="720"/>
      </w:pPr>
      <w:r w:rsidRPr="00E226B0">
        <w:t>Term Paper</w:t>
      </w:r>
      <w:r w:rsidRPr="00E226B0">
        <w:tab/>
      </w:r>
      <w:r w:rsidRPr="00E226B0">
        <w:tab/>
      </w:r>
      <w:r w:rsidRPr="00E226B0">
        <w:tab/>
      </w:r>
      <w:r w:rsidRPr="00E226B0">
        <w:tab/>
      </w:r>
      <w:r w:rsidRPr="00E226B0">
        <w:tab/>
        <w:t>25</w:t>
      </w:r>
      <w:r w:rsidR="00185FA6" w:rsidRPr="00E226B0">
        <w:t>%</w:t>
      </w:r>
    </w:p>
    <w:p w:rsidR="00185FA6" w:rsidRPr="00E226B0" w:rsidRDefault="00E523A9" w:rsidP="00E226B0">
      <w:pPr>
        <w:pStyle w:val="NoSpacing"/>
        <w:ind w:left="720"/>
      </w:pPr>
      <w:r w:rsidRPr="00E226B0">
        <w:t>Attendance and Participation</w:t>
      </w:r>
      <w:r w:rsidRPr="00E226B0">
        <w:tab/>
      </w:r>
      <w:r w:rsidRPr="00E226B0">
        <w:tab/>
      </w:r>
      <w:r w:rsidR="00E226B0">
        <w:tab/>
      </w:r>
      <w:r w:rsidRPr="00E226B0">
        <w:t>10</w:t>
      </w:r>
      <w:r w:rsidR="00185FA6" w:rsidRPr="00E226B0">
        <w:t>%</w:t>
      </w:r>
    </w:p>
    <w:p w:rsidR="00185FA6" w:rsidRPr="00E226B0" w:rsidRDefault="00185FA6" w:rsidP="00E226B0">
      <w:pPr>
        <w:pStyle w:val="NoSpacing"/>
        <w:ind w:left="720"/>
      </w:pPr>
      <w:r w:rsidRPr="00E226B0">
        <w:t>Simulation</w:t>
      </w:r>
      <w:r w:rsidRPr="00E226B0">
        <w:tab/>
      </w:r>
      <w:r w:rsidRPr="00E226B0">
        <w:tab/>
      </w:r>
      <w:r w:rsidRPr="00E226B0">
        <w:tab/>
      </w:r>
      <w:r w:rsidRPr="00E226B0">
        <w:tab/>
      </w:r>
      <w:r w:rsidRPr="00E226B0">
        <w:tab/>
        <w:t>15%</w:t>
      </w:r>
      <w:r w:rsidR="004E3BBB" w:rsidRPr="00E226B0">
        <w:tab/>
      </w:r>
      <w:r w:rsidR="004E3BBB" w:rsidRPr="00E226B0">
        <w:tab/>
      </w:r>
      <w:r w:rsidR="004E3BBB" w:rsidRPr="00E226B0">
        <w:tab/>
      </w:r>
    </w:p>
    <w:p w:rsidR="00E523A9" w:rsidRPr="00E226B0" w:rsidRDefault="004E3BBB" w:rsidP="00E226B0">
      <w:pPr>
        <w:pStyle w:val="NoSpacing"/>
        <w:ind w:left="720"/>
      </w:pPr>
      <w:r w:rsidRPr="00E226B0">
        <w:t>Midterm</w:t>
      </w:r>
      <w:r w:rsidRPr="00E226B0">
        <w:tab/>
      </w:r>
      <w:r w:rsidRPr="00E226B0">
        <w:tab/>
      </w:r>
      <w:r w:rsidRPr="00E226B0">
        <w:tab/>
      </w:r>
      <w:r w:rsidRPr="00E226B0">
        <w:tab/>
      </w:r>
      <w:r w:rsidRPr="00E226B0">
        <w:tab/>
        <w:t>25</w:t>
      </w:r>
      <w:r w:rsidR="00E523A9" w:rsidRPr="00E226B0">
        <w:t>%</w:t>
      </w:r>
    </w:p>
    <w:p w:rsidR="00185FA6" w:rsidRPr="00E226B0" w:rsidRDefault="004E3BBB" w:rsidP="00E226B0">
      <w:pPr>
        <w:pStyle w:val="NoSpacing"/>
        <w:ind w:left="720"/>
      </w:pPr>
      <w:r w:rsidRPr="00E226B0">
        <w:t>Final</w:t>
      </w:r>
      <w:r w:rsidRPr="00E226B0">
        <w:tab/>
      </w:r>
      <w:r w:rsidRPr="00E226B0">
        <w:tab/>
      </w:r>
      <w:r w:rsidRPr="00E226B0">
        <w:tab/>
      </w:r>
      <w:r w:rsidRPr="00E226B0">
        <w:tab/>
      </w:r>
      <w:r w:rsidRPr="00E226B0">
        <w:tab/>
      </w:r>
      <w:r w:rsidRPr="00E226B0">
        <w:tab/>
        <w:t>25</w:t>
      </w:r>
      <w:r w:rsidR="00185FA6" w:rsidRPr="00E226B0">
        <w:t>%</w:t>
      </w:r>
    </w:p>
    <w:p w:rsidR="00185FA6" w:rsidRPr="00E226B0" w:rsidRDefault="00185FA6" w:rsidP="00E226B0">
      <w:pPr>
        <w:pStyle w:val="NoSpacing"/>
      </w:pPr>
    </w:p>
    <w:p w:rsidR="00185FA6" w:rsidRPr="00E226B0" w:rsidRDefault="00185FA6" w:rsidP="00E226B0">
      <w:pPr>
        <w:pStyle w:val="NoSpacing"/>
      </w:pPr>
      <w:r w:rsidRPr="00E226B0">
        <w:rPr>
          <w:b/>
        </w:rPr>
        <w:t>Electronic Media Policy:</w:t>
      </w:r>
      <w:r w:rsidRPr="00E226B0">
        <w:t xml:space="preserve"> The use of laptop computers, tablets, and e-readers is permitted for academic purposes only, provided that the devices do not disturb the lecture and/or the students. Should these devices become distracting, the instructor reserves the right to refuse the use of any electronic device in the classroom. The use of cell phones is not permitted. Students who do not silence their devices before class or are caught using them during class may be asked to leave.</w:t>
      </w:r>
    </w:p>
    <w:p w:rsidR="00185FA6" w:rsidRPr="00E226B0" w:rsidRDefault="00185FA6" w:rsidP="00E226B0">
      <w:pPr>
        <w:pStyle w:val="NoSpacing"/>
      </w:pPr>
    </w:p>
    <w:p w:rsidR="00185FA6" w:rsidRPr="00E226B0" w:rsidRDefault="00185FA6" w:rsidP="00E226B0">
      <w:pPr>
        <w:pStyle w:val="NoSpacing"/>
        <w:rPr>
          <w:b/>
        </w:rPr>
      </w:pPr>
      <w:r w:rsidRPr="00E226B0">
        <w:rPr>
          <w:b/>
        </w:rPr>
        <w:t>DEPARTMENT OF POLITICAL SCIENCE POLICY ON ACADEMIC HONESTY FOR UNDERGRADUATES</w:t>
      </w:r>
    </w:p>
    <w:p w:rsidR="00185FA6" w:rsidRPr="00E226B0" w:rsidRDefault="003C1AC4" w:rsidP="00E226B0">
      <w:pPr>
        <w:pStyle w:val="NoSpacing"/>
      </w:pPr>
      <w:r w:rsidRPr="00E226B0">
        <w:t>“</w:t>
      </w:r>
      <w:r w:rsidR="00185FA6" w:rsidRPr="00E226B0">
        <w:t xml:space="preserve">The Department of Political Science takes very seriously the issue of academic honesty. Any student who cheats on an exam or in the preparation and writing of a course assignment at minimum will fail the assignment in question, and may fail the course. Further, the Department can recommend that the student be put on academic probation (as outlined in the University’s Code of Conduct). Individual faculty, with the support of the Department, can impose harsher penalties as they deem necessary. </w:t>
      </w:r>
    </w:p>
    <w:p w:rsidR="00185FA6" w:rsidRPr="00E226B0" w:rsidRDefault="00185FA6" w:rsidP="00E226B0">
      <w:pPr>
        <w:pStyle w:val="NoSpacing"/>
      </w:pPr>
    </w:p>
    <w:p w:rsidR="00185FA6" w:rsidRPr="00E226B0" w:rsidRDefault="00185FA6" w:rsidP="00E226B0">
      <w:pPr>
        <w:pStyle w:val="NoSpacing"/>
      </w:pPr>
      <w:r w:rsidRPr="00E226B0">
        <w:t>Cheating includes plagiarism, which is defined broadly as taking ideas, concepts or actual words of another person or author and passing them off as your own work. This includes, but is not limited to “cut and paste” construction of a paper, buying a term paper, pulling a paper off of the Internet, or using materials without acknowledging the source. A paper written by you (or anyone else) for another course is not acceptable for fulfilling the paper requirements of this course.</w:t>
      </w:r>
      <w:r w:rsidR="003C1AC4" w:rsidRPr="00E226B0">
        <w:t>”</w:t>
      </w:r>
      <w:r w:rsidRPr="00E226B0">
        <w:t xml:space="preserve"> </w:t>
      </w:r>
    </w:p>
    <w:p w:rsidR="004948DA" w:rsidRPr="00E226B0" w:rsidRDefault="004948DA" w:rsidP="00E226B0">
      <w:pPr>
        <w:pStyle w:val="NoSpacing"/>
      </w:pPr>
    </w:p>
    <w:p w:rsidR="00185FA6" w:rsidRPr="00E226B0" w:rsidRDefault="00185FA6" w:rsidP="00E226B0">
      <w:pPr>
        <w:pStyle w:val="NoSpacing"/>
        <w:rPr>
          <w:b/>
        </w:rPr>
      </w:pPr>
      <w:r w:rsidRPr="00E226B0">
        <w:rPr>
          <w:b/>
        </w:rPr>
        <w:t>Course Outline</w:t>
      </w:r>
    </w:p>
    <w:p w:rsidR="00185FA6" w:rsidRPr="00E226B0" w:rsidRDefault="00185FA6" w:rsidP="00E226B0">
      <w:pPr>
        <w:pStyle w:val="NoSpacing"/>
      </w:pPr>
      <w:r w:rsidRPr="00E226B0">
        <w:t>*(BB) indicates that readings will be posted to Blackboard</w:t>
      </w:r>
    </w:p>
    <w:p w:rsidR="00185FA6" w:rsidRPr="00E226B0" w:rsidRDefault="00185FA6" w:rsidP="00E226B0">
      <w:pPr>
        <w:pStyle w:val="NoSpacing"/>
      </w:pPr>
      <w:r w:rsidRPr="00E226B0">
        <w:t>**assignments are subject to change at instructor’s discretion, as the contemporary nature of many of the course topics may result in new developments and require changes to the syllabus**</w:t>
      </w:r>
    </w:p>
    <w:p w:rsidR="00185FA6" w:rsidRPr="00E226B0" w:rsidRDefault="00185FA6" w:rsidP="00E226B0">
      <w:pPr>
        <w:pStyle w:val="NoSpacing"/>
      </w:pPr>
    </w:p>
    <w:p w:rsidR="00185FA6" w:rsidRPr="00E226B0" w:rsidRDefault="00185FA6" w:rsidP="00E226B0">
      <w:pPr>
        <w:pStyle w:val="NoSpacing"/>
        <w:rPr>
          <w:b/>
        </w:rPr>
      </w:pPr>
      <w:r w:rsidRPr="00E226B0">
        <w:rPr>
          <w:b/>
        </w:rPr>
        <w:t>Monday</w:t>
      </w:r>
      <w:r w:rsidR="00E523A9" w:rsidRPr="00E226B0">
        <w:rPr>
          <w:b/>
        </w:rPr>
        <w:t xml:space="preserve"> 1/12</w:t>
      </w:r>
      <w:r w:rsidR="00E523A9" w:rsidRPr="00E226B0">
        <w:rPr>
          <w:b/>
        </w:rPr>
        <w:tab/>
      </w:r>
      <w:r w:rsidRPr="00E226B0">
        <w:rPr>
          <w:b/>
        </w:rPr>
        <w:tab/>
      </w:r>
      <w:r w:rsidRPr="00E226B0">
        <w:rPr>
          <w:b/>
        </w:rPr>
        <w:tab/>
        <w:t>Introduction</w:t>
      </w:r>
    </w:p>
    <w:p w:rsidR="00185FA6" w:rsidRPr="00E226B0"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1 (all)</w:t>
      </w:r>
    </w:p>
    <w:p w:rsidR="00185FA6" w:rsidRPr="00E226B0" w:rsidRDefault="00185FA6" w:rsidP="00E226B0">
      <w:pPr>
        <w:pStyle w:val="NoSpacing"/>
      </w:pPr>
      <w:r w:rsidRPr="00E226B0">
        <w:tab/>
      </w:r>
      <w:r w:rsidRPr="00E226B0">
        <w:tab/>
      </w:r>
      <w:r w:rsidRPr="00E226B0">
        <w:tab/>
      </w:r>
      <w:r w:rsidRPr="00E226B0">
        <w:tab/>
      </w:r>
      <w:r w:rsidR="007A768F" w:rsidRPr="00E226B0">
        <w:t>Visit/Read</w:t>
      </w:r>
      <w:r w:rsidRPr="00E226B0">
        <w:t xml:space="preserve"> http://www.whitehouse.gov/issues/foreign-policy</w:t>
      </w:r>
    </w:p>
    <w:p w:rsidR="00185FA6" w:rsidRPr="00E226B0" w:rsidRDefault="00185FA6" w:rsidP="00E226B0">
      <w:pPr>
        <w:pStyle w:val="NoSpacing"/>
      </w:pPr>
      <w:r w:rsidRPr="00E226B0">
        <w:tab/>
      </w:r>
      <w:r w:rsidRPr="00E226B0">
        <w:tab/>
      </w:r>
      <w:r w:rsidRPr="00E226B0">
        <w:tab/>
      </w:r>
      <w:r w:rsidRPr="00E226B0">
        <w:tab/>
      </w:r>
      <w:r w:rsidR="0039043D">
        <w:tab/>
      </w:r>
      <w:r w:rsidR="0039043D">
        <w:tab/>
      </w:r>
      <w:r w:rsidR="0039043D" w:rsidRPr="00E226B0">
        <w:t>Price-Smith, pp.</w:t>
      </w:r>
      <w:r w:rsidR="0039043D">
        <w:t xml:space="preserve"> 1-6</w:t>
      </w:r>
      <w:r w:rsidRPr="00E226B0">
        <w:tab/>
      </w:r>
    </w:p>
    <w:p w:rsidR="00185FA6" w:rsidRPr="00E226B0" w:rsidRDefault="00E523A9" w:rsidP="00E226B0">
      <w:pPr>
        <w:pStyle w:val="NoSpacing"/>
      </w:pPr>
      <w:r w:rsidRPr="00E226B0">
        <w:rPr>
          <w:b/>
        </w:rPr>
        <w:lastRenderedPageBreak/>
        <w:t>Wednesday 1/14</w:t>
      </w:r>
      <w:r w:rsidR="00185FA6" w:rsidRPr="00E226B0">
        <w:rPr>
          <w:b/>
        </w:rPr>
        <w:tab/>
      </w:r>
      <w:r w:rsidR="00185FA6" w:rsidRPr="00E226B0">
        <w:rPr>
          <w:b/>
        </w:rPr>
        <w:tab/>
        <w:t>History of U.S. Foreign Policy: Expansion of U.S. Power</w:t>
      </w:r>
      <w:r w:rsidR="00185FA6" w:rsidRPr="00E226B0">
        <w:tab/>
      </w:r>
      <w:r w:rsidR="00185FA6" w:rsidRPr="00E226B0">
        <w:tab/>
      </w:r>
      <w:r w:rsidR="00185FA6" w:rsidRPr="00E226B0">
        <w:tab/>
      </w:r>
      <w:r w:rsidR="00185FA6" w:rsidRPr="00E226B0">
        <w:tab/>
      </w:r>
      <w:r w:rsidR="00185FA6" w:rsidRPr="00E226B0">
        <w:tab/>
      </w:r>
      <w:r w:rsidR="00185FA6" w:rsidRPr="00E226B0">
        <w:tab/>
      </w:r>
      <w:r w:rsidR="00A35278">
        <w:tab/>
      </w:r>
      <w:r w:rsidR="00185FA6" w:rsidRPr="00E226B0">
        <w:rPr>
          <w:i/>
        </w:rPr>
        <w:t>Assignments:</w:t>
      </w:r>
      <w:r w:rsidR="00185FA6" w:rsidRPr="00E226B0">
        <w:t xml:space="preserve"> Hook, Chapter 2, pp. 31-45</w:t>
      </w:r>
      <w:r w:rsidR="003555EF">
        <w:t xml:space="preserve">, </w:t>
      </w:r>
      <w:r w:rsidR="00185FA6" w:rsidRPr="00E226B0">
        <w:t>Price-Smith, pp. 7-17</w:t>
      </w:r>
      <w:r w:rsidR="00185FA6" w:rsidRPr="00E226B0">
        <w:tab/>
      </w:r>
      <w:r w:rsidR="00185FA6" w:rsidRPr="00E226B0">
        <w:tab/>
      </w:r>
      <w:r w:rsidR="00185FA6" w:rsidRPr="00E226B0">
        <w:tab/>
      </w:r>
      <w:r w:rsidR="00185FA6" w:rsidRPr="00E226B0">
        <w:tab/>
      </w:r>
      <w:r w:rsidR="00185FA6" w:rsidRPr="00E226B0">
        <w:tab/>
      </w:r>
      <w:r w:rsidR="00185FA6" w:rsidRPr="00E226B0">
        <w:tab/>
      </w:r>
      <w:r w:rsidR="00185FA6" w:rsidRPr="00E226B0">
        <w:tab/>
      </w:r>
      <w:r w:rsidR="00185FA6" w:rsidRPr="00E226B0">
        <w:tab/>
      </w:r>
      <w:r w:rsidR="00185FA6" w:rsidRPr="00E226B0">
        <w:tab/>
      </w:r>
      <w:r w:rsidR="00185FA6" w:rsidRPr="00E226B0">
        <w:tab/>
      </w:r>
    </w:p>
    <w:p w:rsidR="00185FA6" w:rsidRPr="00E226B0" w:rsidRDefault="00E523A9" w:rsidP="00E226B0">
      <w:pPr>
        <w:pStyle w:val="NoSpacing"/>
      </w:pPr>
      <w:r w:rsidRPr="00E226B0">
        <w:rPr>
          <w:b/>
        </w:rPr>
        <w:t>Thursday 1/15</w:t>
      </w:r>
      <w:r w:rsidR="00185FA6" w:rsidRPr="00E226B0">
        <w:rPr>
          <w:b/>
        </w:rPr>
        <w:tab/>
      </w:r>
      <w:r w:rsidR="00185FA6" w:rsidRPr="00E226B0">
        <w:rPr>
          <w:b/>
        </w:rPr>
        <w:tab/>
        <w:t>History of U.S. Foreign Policy: Expansion of U.S. Power</w:t>
      </w:r>
      <w:r w:rsidR="00185FA6" w:rsidRPr="00E226B0">
        <w:tab/>
      </w:r>
      <w:r w:rsidR="00185FA6" w:rsidRPr="00E226B0">
        <w:tab/>
      </w:r>
      <w:r w:rsidR="00185FA6" w:rsidRPr="00E226B0">
        <w:tab/>
      </w:r>
      <w:r w:rsidR="00185FA6" w:rsidRPr="00E226B0">
        <w:tab/>
      </w:r>
      <w:r w:rsidR="00185FA6" w:rsidRPr="00E226B0">
        <w:tab/>
      </w:r>
      <w:r w:rsidR="00185FA6" w:rsidRPr="00E226B0">
        <w:tab/>
      </w:r>
      <w:r w:rsidR="00A35278">
        <w:tab/>
      </w:r>
      <w:r w:rsidR="00185FA6" w:rsidRPr="00E226B0">
        <w:rPr>
          <w:i/>
        </w:rPr>
        <w:t>Assignments:</w:t>
      </w:r>
      <w:r w:rsidR="004E72D8" w:rsidRPr="00E226B0">
        <w:t xml:space="preserve"> Hook, Chapter 2, pp. 46-69</w:t>
      </w:r>
    </w:p>
    <w:p w:rsidR="00185FA6" w:rsidRPr="00E226B0" w:rsidRDefault="00185FA6" w:rsidP="00E226B0">
      <w:pPr>
        <w:pStyle w:val="NoSpacing"/>
      </w:pPr>
      <w:r w:rsidRPr="00E226B0">
        <w:tab/>
      </w:r>
      <w:r w:rsidRPr="00E226B0">
        <w:tab/>
      </w:r>
      <w:r w:rsidRPr="00E226B0">
        <w:tab/>
      </w:r>
      <w:r w:rsidRPr="00E226B0">
        <w:tab/>
      </w:r>
      <w:r w:rsidR="007A768F" w:rsidRPr="00E226B0">
        <w:tab/>
      </w:r>
      <w:r w:rsidRPr="00E226B0">
        <w:tab/>
        <w:t>Price-Smith, pp. 17-30</w:t>
      </w:r>
    </w:p>
    <w:p w:rsidR="00E523A9" w:rsidRPr="00E226B0" w:rsidRDefault="00E523A9" w:rsidP="00E226B0">
      <w:pPr>
        <w:pStyle w:val="NoSpacing"/>
      </w:pPr>
    </w:p>
    <w:p w:rsidR="00E523A9" w:rsidRPr="00E226B0" w:rsidRDefault="00E523A9" w:rsidP="00E226B0">
      <w:pPr>
        <w:pStyle w:val="NoSpacing"/>
        <w:rPr>
          <w:b/>
        </w:rPr>
      </w:pPr>
      <w:r w:rsidRPr="00E226B0">
        <w:rPr>
          <w:b/>
        </w:rPr>
        <w:t>Monday 1/19</w:t>
      </w:r>
      <w:r w:rsidRPr="00E226B0">
        <w:rPr>
          <w:b/>
        </w:rPr>
        <w:tab/>
      </w:r>
      <w:r w:rsidRPr="00E226B0">
        <w:rPr>
          <w:b/>
        </w:rPr>
        <w:tab/>
      </w:r>
      <w:r w:rsidRPr="00E226B0">
        <w:rPr>
          <w:b/>
        </w:rPr>
        <w:tab/>
        <w:t>No Class, MLK Day</w:t>
      </w:r>
    </w:p>
    <w:p w:rsidR="00185FA6" w:rsidRPr="00E226B0" w:rsidRDefault="00185FA6" w:rsidP="00E226B0">
      <w:pPr>
        <w:pStyle w:val="NoSpacing"/>
      </w:pPr>
      <w:r w:rsidRPr="00E226B0">
        <w:tab/>
      </w:r>
      <w:r w:rsidRPr="00E226B0">
        <w:tab/>
      </w:r>
      <w:r w:rsidRPr="00E226B0">
        <w:tab/>
      </w:r>
      <w:r w:rsidRPr="00E226B0">
        <w:tab/>
      </w:r>
      <w:r w:rsidRPr="00E226B0">
        <w:tab/>
      </w:r>
    </w:p>
    <w:p w:rsidR="004E72D8" w:rsidRPr="00E226B0" w:rsidRDefault="00E523A9" w:rsidP="00E226B0">
      <w:pPr>
        <w:pStyle w:val="NoSpacing"/>
        <w:rPr>
          <w:b/>
        </w:rPr>
      </w:pPr>
      <w:r w:rsidRPr="00E226B0">
        <w:rPr>
          <w:b/>
        </w:rPr>
        <w:t>Wednesday 1/21</w:t>
      </w:r>
      <w:r w:rsidR="00185FA6" w:rsidRPr="00E226B0">
        <w:rPr>
          <w:b/>
        </w:rPr>
        <w:tab/>
      </w:r>
      <w:r w:rsidR="00185FA6" w:rsidRPr="00E226B0">
        <w:rPr>
          <w:b/>
        </w:rPr>
        <w:tab/>
      </w:r>
      <w:r w:rsidR="004E72D8" w:rsidRPr="00E226B0">
        <w:rPr>
          <w:b/>
        </w:rPr>
        <w:t>Dynamics of Decision Making</w:t>
      </w:r>
    </w:p>
    <w:p w:rsidR="004E72D8" w:rsidRPr="00E226B0" w:rsidRDefault="004E72D8" w:rsidP="00E226B0">
      <w:pPr>
        <w:pStyle w:val="NoSpacing"/>
      </w:pPr>
      <w:r w:rsidRPr="00E226B0">
        <w:tab/>
      </w:r>
      <w:r w:rsidRPr="00E226B0">
        <w:tab/>
      </w:r>
      <w:r w:rsidRPr="00E226B0">
        <w:tab/>
      </w:r>
      <w:r w:rsidRPr="00E226B0">
        <w:tab/>
      </w:r>
      <w:r w:rsidRPr="00E226B0">
        <w:rPr>
          <w:i/>
        </w:rPr>
        <w:t>Assignments:</w:t>
      </w:r>
      <w:r w:rsidRPr="00E226B0">
        <w:t xml:space="preserve"> Hook, Chapter 3, pp. 74-83, 91-99</w:t>
      </w:r>
    </w:p>
    <w:p w:rsidR="004E72D8" w:rsidRPr="00E226B0" w:rsidRDefault="004E72D8" w:rsidP="00E226B0">
      <w:pPr>
        <w:pStyle w:val="NoSpacing"/>
      </w:pPr>
      <w:r w:rsidRPr="00E226B0">
        <w:tab/>
      </w:r>
      <w:r w:rsidRPr="00E226B0">
        <w:tab/>
      </w:r>
      <w:r w:rsidRPr="00E226B0">
        <w:tab/>
      </w:r>
      <w:r w:rsidRPr="00E226B0">
        <w:tab/>
      </w:r>
      <w:r w:rsidRPr="00E226B0">
        <w:tab/>
      </w:r>
      <w:r w:rsidRPr="00E226B0">
        <w:tab/>
        <w:t>Smith-Price, pp. 47-67</w:t>
      </w:r>
    </w:p>
    <w:p w:rsidR="00185FA6" w:rsidRPr="00E226B0" w:rsidRDefault="00185FA6" w:rsidP="00E226B0">
      <w:pPr>
        <w:pStyle w:val="NoSpacing"/>
      </w:pPr>
      <w:r w:rsidRPr="00E226B0">
        <w:tab/>
      </w:r>
      <w:r w:rsidRPr="00E226B0">
        <w:tab/>
      </w:r>
      <w:r w:rsidRPr="00E226B0">
        <w:tab/>
      </w:r>
      <w:r w:rsidRPr="00E226B0">
        <w:tab/>
      </w:r>
      <w:r w:rsidRPr="00E226B0">
        <w:tab/>
      </w:r>
    </w:p>
    <w:p w:rsidR="00185FA6" w:rsidRPr="00E226B0" w:rsidRDefault="00E523A9" w:rsidP="00E226B0">
      <w:pPr>
        <w:pStyle w:val="NoSpacing"/>
      </w:pPr>
      <w:r w:rsidRPr="00E226B0">
        <w:rPr>
          <w:b/>
        </w:rPr>
        <w:t>Thursday 1/22</w:t>
      </w:r>
      <w:r w:rsidR="00185FA6" w:rsidRPr="00E226B0">
        <w:rPr>
          <w:b/>
        </w:rPr>
        <w:tab/>
      </w:r>
      <w:r w:rsidR="00185FA6" w:rsidRPr="00E226B0">
        <w:rPr>
          <w:b/>
        </w:rPr>
        <w:tab/>
      </w:r>
      <w:r w:rsidR="004E72D8" w:rsidRPr="00E226B0">
        <w:rPr>
          <w:b/>
        </w:rPr>
        <w:t xml:space="preserve">Dynamics of Decision </w:t>
      </w:r>
      <w:proofErr w:type="gramStart"/>
      <w:r w:rsidR="004E72D8" w:rsidRPr="00E226B0">
        <w:rPr>
          <w:b/>
        </w:rPr>
        <w:t>Making</w:t>
      </w:r>
      <w:proofErr w:type="gramEnd"/>
      <w:r w:rsidR="004E72D8" w:rsidRPr="00E226B0">
        <w:rPr>
          <w:b/>
        </w:rPr>
        <w:t xml:space="preserve"> (</w:t>
      </w:r>
      <w:proofErr w:type="spellStart"/>
      <w:r w:rsidR="004E72D8" w:rsidRPr="00E226B0">
        <w:rPr>
          <w:b/>
        </w:rPr>
        <w:t>con’t</w:t>
      </w:r>
      <w:proofErr w:type="spellEnd"/>
      <w:r w:rsidR="004E72D8" w:rsidRPr="00E226B0">
        <w:rPr>
          <w:b/>
        </w:rPr>
        <w:t>)</w:t>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t xml:space="preserve">Film: </w:t>
      </w:r>
      <w:r w:rsidR="004E72D8" w:rsidRPr="00E226B0">
        <w:rPr>
          <w:i/>
        </w:rPr>
        <w:t>Thirteen Days</w:t>
      </w:r>
      <w:r w:rsidR="004E72D8" w:rsidRPr="00E226B0">
        <w:tab/>
      </w:r>
    </w:p>
    <w:p w:rsidR="00185FA6" w:rsidRPr="00E226B0" w:rsidRDefault="00185FA6" w:rsidP="00E226B0">
      <w:pPr>
        <w:pStyle w:val="NoSpacing"/>
      </w:pPr>
    </w:p>
    <w:p w:rsidR="00185FA6" w:rsidRPr="00E226B0" w:rsidRDefault="00E523A9" w:rsidP="00E226B0">
      <w:pPr>
        <w:pStyle w:val="NoSpacing"/>
      </w:pPr>
      <w:r w:rsidRPr="00E226B0">
        <w:rPr>
          <w:b/>
        </w:rPr>
        <w:t>Monday 1/26</w:t>
      </w:r>
      <w:r w:rsidRPr="00E226B0">
        <w:rPr>
          <w:b/>
        </w:rPr>
        <w:tab/>
      </w:r>
      <w:r w:rsidR="00185FA6" w:rsidRPr="00E226B0">
        <w:rPr>
          <w:b/>
        </w:rPr>
        <w:tab/>
      </w:r>
      <w:r w:rsidR="00185FA6" w:rsidRPr="00E226B0">
        <w:rPr>
          <w:b/>
        </w:rPr>
        <w:tab/>
      </w:r>
      <w:r w:rsidR="004E72D8" w:rsidRPr="00E226B0">
        <w:rPr>
          <w:b/>
        </w:rPr>
        <w:t xml:space="preserve">Dynamics of Decision </w:t>
      </w:r>
      <w:proofErr w:type="gramStart"/>
      <w:r w:rsidR="004E72D8" w:rsidRPr="00E226B0">
        <w:rPr>
          <w:b/>
        </w:rPr>
        <w:t>Making</w:t>
      </w:r>
      <w:proofErr w:type="gramEnd"/>
      <w:r w:rsidR="004E72D8" w:rsidRPr="00E226B0">
        <w:rPr>
          <w:b/>
        </w:rPr>
        <w:t xml:space="preserve"> (</w:t>
      </w:r>
      <w:proofErr w:type="spellStart"/>
      <w:r w:rsidR="004E72D8" w:rsidRPr="00E226B0">
        <w:rPr>
          <w:b/>
        </w:rPr>
        <w:t>con’t</w:t>
      </w:r>
      <w:proofErr w:type="spellEnd"/>
      <w:r w:rsidR="004E72D8" w:rsidRPr="00E226B0">
        <w:rPr>
          <w:b/>
        </w:rPr>
        <w:t>)</w:t>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r>
      <w:r w:rsidR="004E72D8" w:rsidRPr="00E226B0">
        <w:tab/>
        <w:t xml:space="preserve">Film: </w:t>
      </w:r>
      <w:r w:rsidR="004E72D8" w:rsidRPr="00E226B0">
        <w:rPr>
          <w:i/>
        </w:rPr>
        <w:t>Thirteen Days</w:t>
      </w:r>
      <w:r w:rsidR="00E80B9A">
        <w:t xml:space="preserve"> </w:t>
      </w:r>
      <w:r w:rsidR="004E72D8" w:rsidRPr="00E226B0">
        <w:t>finish</w:t>
      </w:r>
    </w:p>
    <w:p w:rsidR="00185FA6" w:rsidRPr="00E226B0" w:rsidRDefault="00185FA6" w:rsidP="00E226B0">
      <w:pPr>
        <w:pStyle w:val="NoSpacing"/>
      </w:pPr>
      <w:r w:rsidRPr="00E226B0">
        <w:tab/>
      </w:r>
      <w:r w:rsidRPr="00E226B0">
        <w:tab/>
      </w:r>
      <w:r w:rsidRPr="00E226B0">
        <w:tab/>
      </w:r>
      <w:r w:rsidRPr="00E226B0">
        <w:tab/>
      </w:r>
    </w:p>
    <w:p w:rsidR="00185FA6" w:rsidRPr="00E226B0" w:rsidRDefault="00E523A9" w:rsidP="00E226B0">
      <w:pPr>
        <w:pStyle w:val="NoSpacing"/>
        <w:rPr>
          <w:b/>
        </w:rPr>
      </w:pPr>
      <w:r w:rsidRPr="00E226B0">
        <w:rPr>
          <w:b/>
        </w:rPr>
        <w:t>Wednesday 1/28</w:t>
      </w:r>
      <w:r w:rsidR="00185FA6" w:rsidRPr="00E226B0">
        <w:rPr>
          <w:b/>
        </w:rPr>
        <w:tab/>
      </w:r>
      <w:r w:rsidR="00185FA6" w:rsidRPr="00E226B0">
        <w:rPr>
          <w:b/>
        </w:rPr>
        <w:tab/>
      </w:r>
      <w:proofErr w:type="gramStart"/>
      <w:r w:rsidR="00185FA6" w:rsidRPr="00E226B0">
        <w:rPr>
          <w:b/>
        </w:rPr>
        <w:t>The</w:t>
      </w:r>
      <w:proofErr w:type="gramEnd"/>
      <w:r w:rsidR="00185FA6" w:rsidRPr="00E226B0">
        <w:rPr>
          <w:b/>
        </w:rPr>
        <w:t xml:space="preserve"> Presidency</w:t>
      </w:r>
    </w:p>
    <w:p w:rsidR="004E72D8" w:rsidRPr="00E226B0" w:rsidRDefault="00185FA6" w:rsidP="00E226B0">
      <w:pPr>
        <w:pStyle w:val="NoSpacing"/>
      </w:pPr>
      <w:r w:rsidRPr="00E226B0">
        <w:tab/>
      </w:r>
      <w:r w:rsidRPr="00E226B0">
        <w:tab/>
      </w:r>
      <w:r w:rsidRPr="00E226B0">
        <w:tab/>
      </w:r>
      <w:r w:rsidRPr="00E226B0">
        <w:tab/>
      </w:r>
      <w:r w:rsidRPr="00A35278">
        <w:rPr>
          <w:i/>
        </w:rPr>
        <w:t>Assignments</w:t>
      </w:r>
      <w:r w:rsidRPr="00E226B0">
        <w:t>: Hook, Chapter 4</w:t>
      </w:r>
      <w:r w:rsidR="00801340" w:rsidRPr="00E226B0">
        <w:t xml:space="preserve"> (all)</w:t>
      </w:r>
    </w:p>
    <w:p w:rsidR="00185FA6" w:rsidRPr="00E226B0" w:rsidRDefault="00185FA6" w:rsidP="00E226B0">
      <w:pPr>
        <w:pStyle w:val="NoSpacing"/>
      </w:pPr>
      <w:r w:rsidRPr="00E226B0">
        <w:tab/>
      </w:r>
      <w:r w:rsidRPr="00E226B0">
        <w:tab/>
      </w:r>
      <w:r w:rsidRPr="00E226B0">
        <w:tab/>
      </w:r>
      <w:r w:rsidRPr="00E226B0">
        <w:tab/>
      </w:r>
      <w:r w:rsidRPr="00E226B0">
        <w:tab/>
      </w:r>
    </w:p>
    <w:p w:rsidR="00185FA6" w:rsidRPr="00E226B0" w:rsidRDefault="00E523A9" w:rsidP="00E226B0">
      <w:pPr>
        <w:pStyle w:val="NoSpacing"/>
        <w:rPr>
          <w:b/>
        </w:rPr>
      </w:pPr>
      <w:r w:rsidRPr="00E226B0">
        <w:rPr>
          <w:b/>
        </w:rPr>
        <w:t>Thursday 1/29</w:t>
      </w:r>
      <w:r w:rsidR="00185FA6" w:rsidRPr="00E226B0">
        <w:rPr>
          <w:b/>
        </w:rPr>
        <w:tab/>
      </w:r>
      <w:r w:rsidR="00185FA6" w:rsidRPr="00E226B0">
        <w:rPr>
          <w:b/>
        </w:rPr>
        <w:tab/>
        <w:t>The Presidency</w:t>
      </w:r>
      <w:r w:rsidR="005B311A" w:rsidRPr="00E226B0">
        <w:rPr>
          <w:b/>
        </w:rPr>
        <w:t xml:space="preserve"> (</w:t>
      </w:r>
      <w:proofErr w:type="spellStart"/>
      <w:r w:rsidR="005B311A" w:rsidRPr="00E226B0">
        <w:rPr>
          <w:b/>
        </w:rPr>
        <w:t>con’t</w:t>
      </w:r>
      <w:proofErr w:type="spellEnd"/>
      <w:r w:rsidR="005B311A" w:rsidRPr="00E226B0">
        <w:rPr>
          <w:b/>
        </w:rPr>
        <w:t>)</w:t>
      </w:r>
    </w:p>
    <w:p w:rsidR="00185FA6" w:rsidRPr="00E226B0" w:rsidRDefault="00185FA6" w:rsidP="00E226B0">
      <w:pPr>
        <w:pStyle w:val="NoSpacing"/>
      </w:pPr>
      <w:r w:rsidRPr="00E226B0">
        <w:tab/>
      </w:r>
      <w:r w:rsidRPr="00E226B0">
        <w:tab/>
      </w:r>
      <w:r w:rsidRPr="00E226B0">
        <w:tab/>
      </w:r>
      <w:r w:rsidRPr="00E226B0">
        <w:tab/>
      </w:r>
      <w:r w:rsidR="00D643F7" w:rsidRPr="00E226B0">
        <w:rPr>
          <w:i/>
        </w:rPr>
        <w:t>Assignments:</w:t>
      </w:r>
      <w:r w:rsidR="00D643F7" w:rsidRPr="00E226B0">
        <w:t xml:space="preserve"> Price-Smith</w:t>
      </w:r>
      <w:r w:rsidRPr="00E226B0">
        <w:t>, pp.37-48, 67-81</w:t>
      </w:r>
      <w:r w:rsidRPr="00E226B0">
        <w:tab/>
      </w:r>
      <w:r w:rsidRPr="00E226B0">
        <w:tab/>
      </w:r>
      <w:r w:rsidRPr="00E226B0">
        <w:tab/>
      </w:r>
      <w:r w:rsidRPr="00E226B0">
        <w:tab/>
      </w:r>
    </w:p>
    <w:p w:rsidR="00185FA6" w:rsidRPr="00E226B0" w:rsidRDefault="00185FA6" w:rsidP="00E226B0">
      <w:pPr>
        <w:pStyle w:val="NoSpacing"/>
      </w:pPr>
    </w:p>
    <w:p w:rsidR="00185FA6" w:rsidRPr="00E226B0" w:rsidRDefault="00793372" w:rsidP="00E226B0">
      <w:pPr>
        <w:pStyle w:val="NoSpacing"/>
        <w:rPr>
          <w:b/>
        </w:rPr>
      </w:pPr>
      <w:r w:rsidRPr="00E226B0">
        <w:rPr>
          <w:b/>
        </w:rPr>
        <w:t>Monday 2/2</w:t>
      </w:r>
      <w:proofErr w:type="gramStart"/>
      <w:r w:rsidRPr="00E226B0">
        <w:rPr>
          <w:b/>
        </w:rPr>
        <w:tab/>
      </w:r>
      <w:r w:rsidR="00185FA6" w:rsidRPr="00E226B0">
        <w:rPr>
          <w:b/>
        </w:rPr>
        <w:tab/>
      </w:r>
      <w:r w:rsidR="00185FA6" w:rsidRPr="00E226B0">
        <w:rPr>
          <w:b/>
        </w:rPr>
        <w:tab/>
        <w:t>Congress Beyond</w:t>
      </w:r>
      <w:proofErr w:type="gramEnd"/>
      <w:r w:rsidR="00185FA6" w:rsidRPr="00E226B0">
        <w:rPr>
          <w:b/>
        </w:rPr>
        <w:t xml:space="preserve"> the Water’s Edge</w:t>
      </w:r>
    </w:p>
    <w:p w:rsidR="00185FA6" w:rsidRPr="00E226B0"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5 (all), Appendix B, The War </w:t>
      </w:r>
      <w:r w:rsidR="007A768F" w:rsidRPr="00E226B0">
        <w:tab/>
      </w:r>
      <w:r w:rsidR="007A768F" w:rsidRPr="00E226B0">
        <w:tab/>
      </w:r>
      <w:r w:rsidR="007A768F" w:rsidRPr="00E226B0">
        <w:tab/>
      </w:r>
      <w:r w:rsidR="007A768F" w:rsidRPr="00E226B0">
        <w:tab/>
      </w:r>
      <w:r w:rsidR="007A768F" w:rsidRPr="00E226B0">
        <w:tab/>
      </w:r>
      <w:r w:rsidR="007A768F" w:rsidRPr="00E226B0">
        <w:tab/>
      </w:r>
      <w:r w:rsidR="00E80B9A">
        <w:tab/>
      </w:r>
      <w:r w:rsidRPr="00E226B0">
        <w:t>Powers</w:t>
      </w:r>
      <w:r w:rsidR="007A768F" w:rsidRPr="00E226B0">
        <w:t xml:space="preserve"> </w:t>
      </w:r>
      <w:r w:rsidRPr="00E226B0">
        <w:t>Resolution of 1973</w:t>
      </w:r>
    </w:p>
    <w:p w:rsidR="004A424D" w:rsidRPr="00E226B0" w:rsidRDefault="004A424D" w:rsidP="00E226B0">
      <w:pPr>
        <w:pStyle w:val="NoSpacing"/>
      </w:pPr>
    </w:p>
    <w:p w:rsidR="00185FA6" w:rsidRPr="00E226B0" w:rsidRDefault="00793372" w:rsidP="00E226B0">
      <w:pPr>
        <w:pStyle w:val="NoSpacing"/>
        <w:rPr>
          <w:b/>
        </w:rPr>
      </w:pPr>
      <w:r w:rsidRPr="00E226B0">
        <w:rPr>
          <w:b/>
        </w:rPr>
        <w:t>Wednesday 2/4</w:t>
      </w:r>
      <w:r w:rsidR="00185FA6" w:rsidRPr="00E226B0">
        <w:rPr>
          <w:b/>
        </w:rPr>
        <w:t xml:space="preserve"> </w:t>
      </w:r>
      <w:r w:rsidR="00185FA6" w:rsidRPr="00E226B0">
        <w:rPr>
          <w:b/>
        </w:rPr>
        <w:tab/>
      </w:r>
      <w:r w:rsidR="00185FA6" w:rsidRPr="00E226B0">
        <w:rPr>
          <w:b/>
        </w:rPr>
        <w:tab/>
      </w:r>
      <w:proofErr w:type="gramStart"/>
      <w:r w:rsidR="00185FA6" w:rsidRPr="00E226B0">
        <w:rPr>
          <w:b/>
        </w:rPr>
        <w:t>The</w:t>
      </w:r>
      <w:proofErr w:type="gramEnd"/>
      <w:r w:rsidR="00185FA6" w:rsidRPr="00E226B0">
        <w:rPr>
          <w:b/>
        </w:rPr>
        <w:t xml:space="preserve"> Foreign Policy Bureaucracy</w:t>
      </w:r>
    </w:p>
    <w:p w:rsidR="00185FA6" w:rsidRPr="00E226B0"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3 pp. 84-91; Chapter 6, pp. 172-177</w:t>
      </w:r>
    </w:p>
    <w:p w:rsidR="00185FA6" w:rsidRPr="00E226B0" w:rsidRDefault="00185FA6" w:rsidP="00E226B0">
      <w:pPr>
        <w:pStyle w:val="NoSpacing"/>
      </w:pPr>
      <w:r w:rsidRPr="00E226B0">
        <w:tab/>
      </w:r>
      <w:r w:rsidRPr="00E226B0">
        <w:tab/>
      </w:r>
      <w:r w:rsidRPr="00E226B0">
        <w:tab/>
      </w:r>
      <w:r w:rsidRPr="00E226B0">
        <w:tab/>
      </w:r>
      <w:r w:rsidRPr="00E226B0">
        <w:tab/>
      </w:r>
    </w:p>
    <w:p w:rsidR="00185FA6" w:rsidRPr="00E226B0" w:rsidRDefault="00185FA6" w:rsidP="00E226B0">
      <w:pPr>
        <w:pStyle w:val="NoSpacing"/>
        <w:rPr>
          <w:b/>
        </w:rPr>
      </w:pPr>
      <w:r w:rsidRPr="00E226B0">
        <w:rPr>
          <w:b/>
        </w:rPr>
        <w:t xml:space="preserve"> </w:t>
      </w:r>
      <w:r w:rsidR="00793372" w:rsidRPr="00E226B0">
        <w:rPr>
          <w:b/>
        </w:rPr>
        <w:t>Thursday 2/5</w:t>
      </w:r>
      <w:r w:rsidR="00793372" w:rsidRPr="00E226B0">
        <w:rPr>
          <w:b/>
        </w:rPr>
        <w:tab/>
      </w:r>
      <w:r w:rsidRPr="00E226B0">
        <w:rPr>
          <w:b/>
        </w:rPr>
        <w:tab/>
      </w:r>
      <w:r w:rsidR="00A35278">
        <w:rPr>
          <w:b/>
        </w:rPr>
        <w:tab/>
      </w:r>
      <w:proofErr w:type="gramStart"/>
      <w:r w:rsidRPr="00E226B0">
        <w:rPr>
          <w:b/>
        </w:rPr>
        <w:t>The</w:t>
      </w:r>
      <w:proofErr w:type="gramEnd"/>
      <w:r w:rsidRPr="00E226B0">
        <w:rPr>
          <w:b/>
        </w:rPr>
        <w:t xml:space="preserve"> State Department</w:t>
      </w:r>
    </w:p>
    <w:p w:rsidR="00AA78CD"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6, pp. 177-186, 203-207</w:t>
      </w:r>
    </w:p>
    <w:p w:rsidR="00185FA6" w:rsidRPr="00E226B0" w:rsidRDefault="00AA78CD" w:rsidP="00E226B0">
      <w:pPr>
        <w:pStyle w:val="NoSpacing"/>
      </w:pPr>
      <w:r>
        <w:tab/>
      </w:r>
      <w:r>
        <w:tab/>
      </w:r>
      <w:r>
        <w:tab/>
      </w:r>
      <w:r>
        <w:tab/>
      </w:r>
      <w:r>
        <w:tab/>
      </w:r>
      <w:r>
        <w:tab/>
        <w:t>Price-Smith, pp. 93-103</w:t>
      </w:r>
      <w:r w:rsidR="00185FA6" w:rsidRPr="00E226B0">
        <w:tab/>
      </w:r>
    </w:p>
    <w:p w:rsidR="00185FA6" w:rsidRPr="00E226B0" w:rsidRDefault="00185FA6" w:rsidP="00E226B0">
      <w:pPr>
        <w:pStyle w:val="NoSpacing"/>
      </w:pPr>
      <w:r w:rsidRPr="00E226B0">
        <w:tab/>
      </w:r>
      <w:r w:rsidRPr="00E226B0">
        <w:tab/>
      </w:r>
      <w:r w:rsidRPr="00E226B0">
        <w:tab/>
      </w:r>
      <w:r w:rsidRPr="00E226B0">
        <w:tab/>
      </w:r>
      <w:r w:rsidR="00BD1BB4" w:rsidRPr="00E226B0">
        <w:tab/>
      </w:r>
      <w:r w:rsidR="00BD1BB4" w:rsidRPr="00E226B0">
        <w:tab/>
      </w:r>
      <w:r w:rsidRPr="00E226B0">
        <w:t xml:space="preserve">Hillary Clinton, “Leading Through Civilian Power” </w:t>
      </w:r>
      <w:r w:rsidR="00BD1BB4" w:rsidRPr="00E226B0">
        <w:tab/>
      </w:r>
      <w:r w:rsidR="00BD1BB4" w:rsidRPr="00E226B0">
        <w:tab/>
      </w:r>
      <w:r w:rsidR="00BD1BB4" w:rsidRPr="00E226B0">
        <w:tab/>
      </w:r>
      <w:r w:rsidR="00BD1BB4" w:rsidRPr="00E226B0">
        <w:tab/>
      </w:r>
      <w:r w:rsidR="00BD1BB4" w:rsidRPr="00E226B0">
        <w:tab/>
      </w:r>
      <w:r w:rsidR="00BD1BB4" w:rsidRPr="00E226B0">
        <w:tab/>
      </w:r>
      <w:r w:rsidR="00BD1BB4" w:rsidRPr="00E226B0">
        <w:tab/>
      </w:r>
      <w:r w:rsidR="00A35278">
        <w:tab/>
      </w:r>
      <w:r w:rsidRPr="00A35278">
        <w:rPr>
          <w:i/>
        </w:rPr>
        <w:t>Foreign Affairs</w:t>
      </w:r>
      <w:r w:rsidRPr="00E226B0">
        <w:t xml:space="preserve"> (November/December 2010) (BB)</w:t>
      </w:r>
    </w:p>
    <w:p w:rsidR="00185FA6" w:rsidRPr="00E226B0" w:rsidRDefault="00185FA6" w:rsidP="00E226B0">
      <w:pPr>
        <w:pStyle w:val="NoSpacing"/>
      </w:pPr>
    </w:p>
    <w:p w:rsidR="00185FA6" w:rsidRPr="00E226B0" w:rsidRDefault="00793372" w:rsidP="00E226B0">
      <w:pPr>
        <w:pStyle w:val="NoSpacing"/>
        <w:rPr>
          <w:b/>
        </w:rPr>
      </w:pPr>
      <w:r w:rsidRPr="00E226B0">
        <w:rPr>
          <w:b/>
        </w:rPr>
        <w:t>Monday 2/9</w:t>
      </w:r>
      <w:r w:rsidRPr="00E226B0">
        <w:rPr>
          <w:b/>
        </w:rPr>
        <w:tab/>
      </w:r>
      <w:r w:rsidR="00185FA6" w:rsidRPr="00E226B0">
        <w:rPr>
          <w:b/>
        </w:rPr>
        <w:tab/>
      </w:r>
      <w:r w:rsidR="00185FA6" w:rsidRPr="00E226B0">
        <w:rPr>
          <w:b/>
        </w:rPr>
        <w:tab/>
      </w:r>
      <w:proofErr w:type="gramStart"/>
      <w:r w:rsidR="00185FA6" w:rsidRPr="00E226B0">
        <w:rPr>
          <w:b/>
        </w:rPr>
        <w:t>The</w:t>
      </w:r>
      <w:proofErr w:type="gramEnd"/>
      <w:r w:rsidR="00185FA6" w:rsidRPr="00E226B0">
        <w:rPr>
          <w:b/>
        </w:rPr>
        <w:t xml:space="preserve"> Defense Department/Department of Homeland Security</w:t>
      </w:r>
    </w:p>
    <w:p w:rsidR="00185FA6" w:rsidRPr="00E226B0"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6, pp. 186-190</w:t>
      </w:r>
    </w:p>
    <w:p w:rsidR="002E375E" w:rsidRPr="00E226B0" w:rsidRDefault="002E375E" w:rsidP="00E226B0">
      <w:pPr>
        <w:pStyle w:val="NoSpacing"/>
      </w:pPr>
      <w:r w:rsidRPr="00E226B0">
        <w:tab/>
      </w:r>
      <w:r w:rsidRPr="00E226B0">
        <w:tab/>
      </w:r>
      <w:r w:rsidRPr="00E226B0">
        <w:tab/>
      </w:r>
      <w:r w:rsidRPr="00E226B0">
        <w:tab/>
      </w:r>
      <w:r w:rsidR="00BD1BB4" w:rsidRPr="00E226B0">
        <w:tab/>
      </w:r>
      <w:r w:rsidR="00BD1BB4" w:rsidRPr="00E226B0">
        <w:tab/>
      </w:r>
      <w:r w:rsidRPr="00E226B0">
        <w:t>Steven Flynn, “</w:t>
      </w:r>
      <w:r w:rsidR="00BD1BB4" w:rsidRPr="00E226B0">
        <w:t xml:space="preserve">Creating the Department of </w:t>
      </w:r>
      <w:r w:rsidR="00BD1BB4" w:rsidRPr="00E226B0">
        <w:tab/>
      </w:r>
      <w:r w:rsidR="00BD1BB4" w:rsidRPr="00E226B0">
        <w:tab/>
      </w:r>
      <w:r w:rsidR="00BD1BB4" w:rsidRPr="00E226B0">
        <w:tab/>
      </w:r>
      <w:r w:rsidR="00BD1BB4" w:rsidRPr="00E226B0">
        <w:tab/>
      </w:r>
      <w:r w:rsidR="00BD1BB4" w:rsidRPr="00E226B0">
        <w:tab/>
      </w:r>
      <w:r w:rsidR="00BD1BB4" w:rsidRPr="00E226B0">
        <w:tab/>
      </w:r>
      <w:r w:rsidR="00BD1BB4" w:rsidRPr="00E226B0">
        <w:tab/>
      </w:r>
      <w:r w:rsidR="00BD1BB4" w:rsidRPr="00E226B0">
        <w:tab/>
      </w:r>
      <w:r w:rsidR="00A35278">
        <w:tab/>
      </w:r>
      <w:r w:rsidR="00BD1BB4" w:rsidRPr="00E226B0">
        <w:t xml:space="preserve">Homeland Security: </w:t>
      </w:r>
      <w:r w:rsidRPr="00E226B0">
        <w:t xml:space="preserve">Rethinking the Ends and Means” </w:t>
      </w:r>
      <w:r w:rsidR="00BD1BB4" w:rsidRPr="00E226B0">
        <w:tab/>
      </w:r>
      <w:r w:rsidR="00BD1BB4" w:rsidRPr="00E226B0">
        <w:tab/>
      </w:r>
      <w:r w:rsidR="00BD1BB4" w:rsidRPr="00E226B0">
        <w:tab/>
      </w:r>
      <w:r w:rsidR="00BD1BB4" w:rsidRPr="00E226B0">
        <w:tab/>
      </w:r>
      <w:r w:rsidR="00BD1BB4" w:rsidRPr="00E226B0">
        <w:tab/>
      </w:r>
      <w:r w:rsidR="00BD1BB4" w:rsidRPr="00E226B0">
        <w:tab/>
      </w:r>
      <w:r w:rsidR="00BD1BB4" w:rsidRPr="00E226B0">
        <w:tab/>
      </w:r>
      <w:r w:rsidRPr="00E226B0">
        <w:t>Issue Brief CFR (BB)</w:t>
      </w:r>
      <w:r w:rsidRPr="00E226B0">
        <w:tab/>
      </w:r>
      <w:r w:rsidRPr="00E226B0">
        <w:tab/>
      </w:r>
      <w:r w:rsidRPr="00E226B0">
        <w:tab/>
      </w:r>
      <w:r w:rsidRPr="00E226B0">
        <w:tab/>
      </w:r>
      <w:r w:rsidRPr="00E226B0">
        <w:tab/>
      </w:r>
      <w:r w:rsidRPr="00E226B0">
        <w:tab/>
      </w:r>
      <w:r w:rsidRPr="00E226B0">
        <w:tab/>
      </w:r>
    </w:p>
    <w:p w:rsidR="00185FA6" w:rsidRPr="00E226B0" w:rsidRDefault="00793372" w:rsidP="00E226B0">
      <w:pPr>
        <w:pStyle w:val="NoSpacing"/>
        <w:rPr>
          <w:b/>
        </w:rPr>
      </w:pPr>
      <w:r w:rsidRPr="00E226B0">
        <w:rPr>
          <w:b/>
        </w:rPr>
        <w:t>Wednesday 2/11</w:t>
      </w:r>
      <w:r w:rsidR="00185FA6" w:rsidRPr="00E226B0">
        <w:rPr>
          <w:b/>
        </w:rPr>
        <w:tab/>
      </w:r>
      <w:r w:rsidR="00185FA6" w:rsidRPr="00E226B0">
        <w:rPr>
          <w:b/>
        </w:rPr>
        <w:tab/>
      </w:r>
      <w:proofErr w:type="gramStart"/>
      <w:r w:rsidR="00185FA6" w:rsidRPr="00E226B0">
        <w:rPr>
          <w:b/>
        </w:rPr>
        <w:t>The</w:t>
      </w:r>
      <w:proofErr w:type="gramEnd"/>
      <w:r w:rsidR="00185FA6" w:rsidRPr="00E226B0">
        <w:rPr>
          <w:b/>
        </w:rPr>
        <w:t xml:space="preserve"> Intelligence Community</w:t>
      </w:r>
    </w:p>
    <w:p w:rsidR="00185FA6" w:rsidRPr="00E226B0" w:rsidRDefault="00185FA6" w:rsidP="00E226B0">
      <w:pPr>
        <w:pStyle w:val="NoSpacing"/>
      </w:pPr>
      <w:r w:rsidRPr="00E226B0">
        <w:tab/>
      </w:r>
      <w:r w:rsidRPr="00E226B0">
        <w:tab/>
      </w:r>
      <w:r w:rsidRPr="00E226B0">
        <w:tab/>
      </w:r>
      <w:r w:rsidRPr="00E226B0">
        <w:tab/>
      </w:r>
      <w:r w:rsidRPr="00E226B0">
        <w:rPr>
          <w:i/>
        </w:rPr>
        <w:t>Assignments:</w:t>
      </w:r>
      <w:r w:rsidRPr="00E226B0">
        <w:t xml:space="preserve"> Hook, Chapter 6, pp. 190- 202</w:t>
      </w:r>
    </w:p>
    <w:p w:rsidR="00185FA6" w:rsidRPr="00E226B0" w:rsidRDefault="00185FA6" w:rsidP="00E226B0">
      <w:pPr>
        <w:pStyle w:val="NoSpacing"/>
      </w:pPr>
      <w:r w:rsidRPr="00E226B0">
        <w:tab/>
      </w:r>
      <w:r w:rsidRPr="00E226B0">
        <w:tab/>
      </w:r>
      <w:r w:rsidRPr="00E226B0">
        <w:tab/>
      </w:r>
      <w:r w:rsidRPr="00E226B0">
        <w:tab/>
      </w:r>
      <w:r w:rsidR="00BD1BB4" w:rsidRPr="00E226B0">
        <w:tab/>
      </w:r>
      <w:r w:rsidR="00BD1BB4" w:rsidRPr="00E226B0">
        <w:tab/>
      </w:r>
      <w:r w:rsidRPr="00E226B0">
        <w:t xml:space="preserve">Price-Smith, pp. </w:t>
      </w:r>
      <w:r w:rsidR="00793372" w:rsidRPr="00E226B0">
        <w:t>2</w:t>
      </w:r>
      <w:bookmarkStart w:id="0" w:name="_GoBack"/>
      <w:bookmarkEnd w:id="0"/>
      <w:r w:rsidR="0039043D">
        <w:t>34</w:t>
      </w:r>
      <w:r w:rsidRPr="00E226B0">
        <w:t>-248</w:t>
      </w:r>
    </w:p>
    <w:p w:rsidR="00185FA6" w:rsidRPr="00E226B0" w:rsidRDefault="00185FA6" w:rsidP="00E226B0">
      <w:pPr>
        <w:pStyle w:val="NoSpacing"/>
      </w:pPr>
    </w:p>
    <w:p w:rsidR="0068680C" w:rsidRPr="00E226B0" w:rsidRDefault="00793372" w:rsidP="00E226B0">
      <w:pPr>
        <w:pStyle w:val="NoSpacing"/>
        <w:rPr>
          <w:b/>
        </w:rPr>
      </w:pPr>
      <w:r w:rsidRPr="00E226B0">
        <w:rPr>
          <w:b/>
        </w:rPr>
        <w:lastRenderedPageBreak/>
        <w:t>Thursday 2/12</w:t>
      </w:r>
      <w:r w:rsidRPr="00E226B0">
        <w:rPr>
          <w:b/>
        </w:rPr>
        <w:tab/>
      </w:r>
      <w:r w:rsidR="00185FA6" w:rsidRPr="00E226B0">
        <w:rPr>
          <w:b/>
        </w:rPr>
        <w:tab/>
      </w:r>
      <w:proofErr w:type="gramStart"/>
      <w:r w:rsidR="0068680C" w:rsidRPr="00E226B0">
        <w:rPr>
          <w:b/>
        </w:rPr>
        <w:t>The</w:t>
      </w:r>
      <w:proofErr w:type="gramEnd"/>
      <w:r w:rsidR="0068680C" w:rsidRPr="00E226B0">
        <w:rPr>
          <w:b/>
        </w:rPr>
        <w:t xml:space="preserve"> United States and Cyber Conflict</w:t>
      </w:r>
    </w:p>
    <w:p w:rsidR="0039043D" w:rsidRDefault="0068680C" w:rsidP="0039043D">
      <w:pPr>
        <w:pStyle w:val="NoSpacing"/>
        <w:ind w:left="2880"/>
      </w:pPr>
      <w:r w:rsidRPr="00E226B0">
        <w:rPr>
          <w:i/>
        </w:rPr>
        <w:t>Assignments</w:t>
      </w:r>
      <w:r w:rsidR="00E30530">
        <w:rPr>
          <w:i/>
        </w:rPr>
        <w:t>:</w:t>
      </w:r>
      <w:r w:rsidR="0039043D">
        <w:rPr>
          <w:i/>
        </w:rPr>
        <w:t xml:space="preserve"> </w:t>
      </w:r>
      <w:r w:rsidR="0039043D" w:rsidRPr="003579E3">
        <w:t xml:space="preserve">Valeriano, </w:t>
      </w:r>
      <w:r w:rsidR="0039043D">
        <w:t>Brandon and Ryan C. Maness. 2014</w:t>
      </w:r>
      <w:r w:rsidR="0039043D" w:rsidRPr="003579E3">
        <w:t xml:space="preserve">. </w:t>
      </w:r>
      <w:r w:rsidR="0039043D">
        <w:t>“</w:t>
      </w:r>
      <w:r w:rsidR="0039043D" w:rsidRPr="003579E3">
        <w:t>The Dynamics of Cyber Conflict between Rival Antagonists, 2001-2011.</w:t>
      </w:r>
      <w:r w:rsidR="0039043D">
        <w:t>”</w:t>
      </w:r>
      <w:r w:rsidR="0039043D" w:rsidRPr="003579E3">
        <w:t xml:space="preserve"> </w:t>
      </w:r>
      <w:r w:rsidR="0039043D">
        <w:rPr>
          <w:i/>
        </w:rPr>
        <w:t xml:space="preserve">Journal of Peace Research, </w:t>
      </w:r>
      <w:r w:rsidR="0039043D">
        <w:t>51 (3): 347-360 (BB).</w:t>
      </w:r>
    </w:p>
    <w:p w:rsidR="0039043D" w:rsidRPr="0039043D" w:rsidRDefault="0039043D" w:rsidP="0039043D">
      <w:pPr>
        <w:pStyle w:val="NoSpacing"/>
        <w:ind w:left="2880"/>
      </w:pPr>
      <w:r>
        <w:t xml:space="preserve">Lindsay, Jon R. 2013. </w:t>
      </w:r>
      <w:proofErr w:type="gramStart"/>
      <w:r>
        <w:t>“Stuxnet and the Limits of Cyber Warfare.”</w:t>
      </w:r>
      <w:proofErr w:type="gramEnd"/>
      <w:r>
        <w:t xml:space="preserve"> </w:t>
      </w:r>
      <w:r>
        <w:rPr>
          <w:i/>
        </w:rPr>
        <w:t xml:space="preserve">Security Studies </w:t>
      </w:r>
      <w:r w:rsidR="00AA78CD">
        <w:t xml:space="preserve">22 (3): 365-404 (BB). </w:t>
      </w:r>
    </w:p>
    <w:p w:rsidR="00793372" w:rsidRPr="00E226B0" w:rsidRDefault="00793372" w:rsidP="00E226B0">
      <w:pPr>
        <w:pStyle w:val="NoSpacing"/>
      </w:pPr>
    </w:p>
    <w:p w:rsidR="00793372" w:rsidRPr="00E226B0" w:rsidRDefault="00793372" w:rsidP="00E226B0">
      <w:pPr>
        <w:pStyle w:val="NoSpacing"/>
        <w:rPr>
          <w:b/>
        </w:rPr>
      </w:pPr>
      <w:r w:rsidRPr="00E226B0">
        <w:rPr>
          <w:b/>
        </w:rPr>
        <w:t>Monday 2/16</w:t>
      </w:r>
      <w:r w:rsidRPr="00E226B0">
        <w:rPr>
          <w:b/>
        </w:rPr>
        <w:tab/>
      </w:r>
      <w:r w:rsidRPr="00E226B0">
        <w:rPr>
          <w:b/>
        </w:rPr>
        <w:tab/>
      </w:r>
      <w:r w:rsidRPr="00E226B0">
        <w:rPr>
          <w:b/>
        </w:rPr>
        <w:tab/>
        <w:t>No Class, President’s Day</w:t>
      </w:r>
    </w:p>
    <w:p w:rsidR="00185FA6" w:rsidRPr="00E226B0" w:rsidRDefault="00793372" w:rsidP="00E226B0">
      <w:pPr>
        <w:pStyle w:val="NoSpacing"/>
      </w:pPr>
      <w:r w:rsidRPr="00E226B0">
        <w:rPr>
          <w:b/>
        </w:rPr>
        <w:t xml:space="preserve"> </w:t>
      </w:r>
      <w:r w:rsidR="00185FA6" w:rsidRPr="00E226B0">
        <w:tab/>
      </w:r>
      <w:r w:rsidR="00185FA6" w:rsidRPr="00E226B0">
        <w:tab/>
      </w:r>
      <w:r w:rsidR="00185FA6" w:rsidRPr="00E226B0">
        <w:tab/>
      </w:r>
      <w:r w:rsidR="00185FA6" w:rsidRPr="00E226B0">
        <w:tab/>
      </w:r>
      <w:r w:rsidR="00185FA6" w:rsidRPr="00E226B0">
        <w:tab/>
      </w:r>
    </w:p>
    <w:p w:rsidR="0068680C" w:rsidRPr="00E226B0" w:rsidRDefault="00793372" w:rsidP="00E226B0">
      <w:pPr>
        <w:pStyle w:val="NoSpacing"/>
        <w:rPr>
          <w:b/>
        </w:rPr>
      </w:pPr>
      <w:r w:rsidRPr="00E226B0">
        <w:rPr>
          <w:b/>
        </w:rPr>
        <w:t>Wednesday 2/18</w:t>
      </w:r>
      <w:r w:rsidR="0070016A" w:rsidRPr="00E226B0">
        <w:rPr>
          <w:b/>
        </w:rPr>
        <w:tab/>
      </w:r>
      <w:r w:rsidR="0070016A" w:rsidRPr="00E226B0">
        <w:rPr>
          <w:b/>
        </w:rPr>
        <w:tab/>
      </w:r>
      <w:r w:rsidR="0068680C" w:rsidRPr="00E226B0">
        <w:rPr>
          <w:b/>
        </w:rPr>
        <w:t xml:space="preserve">Public Opinion at Home and Abroad and Impact of Mass </w:t>
      </w:r>
      <w:r w:rsidR="0068680C" w:rsidRPr="00E226B0">
        <w:rPr>
          <w:b/>
        </w:rPr>
        <w:tab/>
      </w:r>
      <w:r w:rsidR="0068680C" w:rsidRPr="00E226B0">
        <w:rPr>
          <w:b/>
        </w:rPr>
        <w:tab/>
      </w:r>
      <w:r w:rsidR="0068680C" w:rsidRPr="00E226B0">
        <w:rPr>
          <w:b/>
        </w:rPr>
        <w:tab/>
      </w:r>
      <w:r w:rsidR="0068680C" w:rsidRPr="00E226B0">
        <w:rPr>
          <w:b/>
        </w:rPr>
        <w:tab/>
      </w:r>
      <w:r w:rsidR="0068680C" w:rsidRPr="00E226B0">
        <w:rPr>
          <w:b/>
        </w:rPr>
        <w:tab/>
      </w:r>
      <w:r w:rsidR="0068680C" w:rsidRPr="00E226B0">
        <w:rPr>
          <w:b/>
        </w:rPr>
        <w:tab/>
        <w:t>Communications</w:t>
      </w:r>
    </w:p>
    <w:p w:rsidR="0068680C" w:rsidRPr="00E226B0" w:rsidRDefault="0068680C" w:rsidP="00E226B0">
      <w:pPr>
        <w:pStyle w:val="NoSpacing"/>
      </w:pPr>
      <w:r w:rsidRPr="00E226B0">
        <w:t xml:space="preserve"> </w:t>
      </w:r>
      <w:r w:rsidRPr="00E226B0">
        <w:tab/>
      </w:r>
      <w:r w:rsidRPr="00E226B0">
        <w:tab/>
      </w:r>
      <w:r w:rsidRPr="00E226B0">
        <w:tab/>
      </w:r>
      <w:r w:rsidRPr="00E226B0">
        <w:tab/>
      </w:r>
      <w:r w:rsidRPr="00E226B0">
        <w:rPr>
          <w:i/>
        </w:rPr>
        <w:t>Assignments:</w:t>
      </w:r>
      <w:r w:rsidRPr="00E226B0">
        <w:t xml:space="preserve"> Hook, Chapter 7, Chapter 8</w:t>
      </w:r>
    </w:p>
    <w:p w:rsidR="0068680C" w:rsidRPr="00E226B0" w:rsidRDefault="0068680C" w:rsidP="00E226B0">
      <w:pPr>
        <w:pStyle w:val="NoSpacing"/>
      </w:pPr>
      <w:r w:rsidRPr="00E226B0">
        <w:tab/>
      </w:r>
      <w:r w:rsidRPr="00E226B0">
        <w:tab/>
      </w:r>
      <w:r w:rsidRPr="00E226B0">
        <w:tab/>
      </w:r>
      <w:r w:rsidRPr="00E226B0">
        <w:tab/>
      </w:r>
      <w:r w:rsidRPr="00E226B0">
        <w:tab/>
      </w:r>
      <w:r w:rsidRPr="00E226B0">
        <w:tab/>
        <w:t xml:space="preserve">Price-Smith, pp. 154-173 </w:t>
      </w:r>
    </w:p>
    <w:p w:rsidR="0068680C" w:rsidRPr="00E226B0" w:rsidRDefault="0068680C" w:rsidP="00E226B0">
      <w:pPr>
        <w:pStyle w:val="NoSpacing"/>
        <w:rPr>
          <w:b/>
        </w:rPr>
      </w:pPr>
      <w:r w:rsidRPr="00E226B0">
        <w:rPr>
          <w:b/>
        </w:rPr>
        <w:tab/>
      </w:r>
      <w:r w:rsidRPr="00E226B0">
        <w:rPr>
          <w:b/>
        </w:rPr>
        <w:tab/>
      </w:r>
      <w:r w:rsidRPr="00E226B0">
        <w:rPr>
          <w:b/>
        </w:rPr>
        <w:tab/>
      </w:r>
      <w:r w:rsidRPr="00E226B0">
        <w:rPr>
          <w:b/>
        </w:rPr>
        <w:tab/>
        <w:t>TERM PAPER: ABSTRACT, OUTLINE, AND WORKING</w:t>
      </w:r>
      <w:r w:rsidR="00A35278">
        <w:rPr>
          <w:b/>
        </w:rPr>
        <w:t xml:space="preserve"> </w:t>
      </w:r>
      <w:r w:rsidR="00A35278">
        <w:rPr>
          <w:b/>
        </w:rPr>
        <w:tab/>
      </w:r>
      <w:r w:rsidR="00A35278">
        <w:rPr>
          <w:b/>
        </w:rPr>
        <w:tab/>
      </w:r>
      <w:r w:rsidR="00A35278">
        <w:rPr>
          <w:b/>
        </w:rPr>
        <w:tab/>
      </w:r>
      <w:r w:rsidR="00A35278">
        <w:rPr>
          <w:b/>
        </w:rPr>
        <w:tab/>
      </w:r>
      <w:r w:rsidR="00A35278">
        <w:rPr>
          <w:b/>
        </w:rPr>
        <w:tab/>
      </w:r>
      <w:r w:rsidR="00A35278">
        <w:rPr>
          <w:b/>
        </w:rPr>
        <w:tab/>
      </w:r>
      <w:r w:rsidRPr="00E226B0">
        <w:rPr>
          <w:b/>
        </w:rPr>
        <w:t>BIBLIOGRAPHY DUE</w:t>
      </w:r>
    </w:p>
    <w:p w:rsidR="00793372" w:rsidRPr="00E226B0" w:rsidRDefault="0068680C" w:rsidP="00E226B0">
      <w:pPr>
        <w:pStyle w:val="NoSpacing"/>
      </w:pPr>
      <w:r w:rsidRPr="00E226B0">
        <w:tab/>
      </w:r>
      <w:r w:rsidRPr="00E226B0">
        <w:tab/>
      </w:r>
      <w:r w:rsidRPr="00E226B0">
        <w:tab/>
      </w:r>
      <w:r w:rsidRPr="00E226B0">
        <w:tab/>
      </w:r>
    </w:p>
    <w:p w:rsidR="00793372" w:rsidRPr="00E226B0" w:rsidRDefault="00793372" w:rsidP="00E226B0">
      <w:pPr>
        <w:pStyle w:val="NoSpacing"/>
        <w:rPr>
          <w:b/>
        </w:rPr>
      </w:pPr>
      <w:r w:rsidRPr="00E226B0">
        <w:rPr>
          <w:b/>
        </w:rPr>
        <w:t>Thursday 2/19</w:t>
      </w:r>
      <w:r w:rsidRPr="00E226B0">
        <w:rPr>
          <w:b/>
        </w:rPr>
        <w:tab/>
      </w:r>
      <w:r w:rsidRPr="00E226B0">
        <w:rPr>
          <w:b/>
        </w:rPr>
        <w:tab/>
        <w:t>No Class, Conference</w:t>
      </w:r>
    </w:p>
    <w:p w:rsidR="0070016A" w:rsidRPr="00E226B0" w:rsidRDefault="00793372" w:rsidP="00E226B0">
      <w:pPr>
        <w:pStyle w:val="NoSpacing"/>
      </w:pPr>
      <w:r w:rsidRPr="00E226B0">
        <w:rPr>
          <w:b/>
        </w:rPr>
        <w:t xml:space="preserve"> </w:t>
      </w:r>
      <w:r w:rsidR="0070016A" w:rsidRPr="00E226B0">
        <w:tab/>
      </w:r>
      <w:r w:rsidR="0070016A" w:rsidRPr="00E226B0">
        <w:tab/>
      </w:r>
      <w:r w:rsidR="0070016A" w:rsidRPr="00E226B0">
        <w:tab/>
      </w:r>
      <w:r w:rsidR="0070016A" w:rsidRPr="00E226B0">
        <w:tab/>
      </w:r>
      <w:r w:rsidR="0070016A" w:rsidRPr="00E226B0">
        <w:tab/>
      </w:r>
    </w:p>
    <w:p w:rsidR="0068680C" w:rsidRPr="00E226B0" w:rsidRDefault="00793372" w:rsidP="00E226B0">
      <w:pPr>
        <w:pStyle w:val="NoSpacing"/>
        <w:rPr>
          <w:b/>
        </w:rPr>
      </w:pPr>
      <w:r w:rsidRPr="00E226B0">
        <w:rPr>
          <w:b/>
        </w:rPr>
        <w:t>Monday 2/23</w:t>
      </w:r>
      <w:r w:rsidRPr="00E226B0">
        <w:rPr>
          <w:b/>
        </w:rPr>
        <w:tab/>
      </w:r>
      <w:r w:rsidR="00185FA6" w:rsidRPr="00E226B0">
        <w:rPr>
          <w:b/>
        </w:rPr>
        <w:tab/>
      </w:r>
      <w:r w:rsidR="00185FA6" w:rsidRPr="00E226B0">
        <w:rPr>
          <w:b/>
        </w:rPr>
        <w:tab/>
      </w:r>
      <w:r w:rsidR="0068680C" w:rsidRPr="00E226B0">
        <w:rPr>
          <w:b/>
        </w:rPr>
        <w:t>Social Movements and Interest Groups</w:t>
      </w:r>
    </w:p>
    <w:p w:rsidR="0068680C" w:rsidRPr="00E226B0" w:rsidRDefault="0068680C" w:rsidP="00E226B0">
      <w:pPr>
        <w:pStyle w:val="NoSpacing"/>
      </w:pPr>
      <w:r w:rsidRPr="00E226B0">
        <w:tab/>
      </w:r>
      <w:r w:rsidRPr="00E226B0">
        <w:tab/>
      </w:r>
      <w:r w:rsidRPr="00E226B0">
        <w:tab/>
      </w:r>
      <w:r w:rsidRPr="00E226B0">
        <w:tab/>
      </w:r>
      <w:r w:rsidRPr="00E226B0">
        <w:rPr>
          <w:i/>
        </w:rPr>
        <w:t>Assignments:</w:t>
      </w:r>
      <w:r w:rsidRPr="00E226B0">
        <w:t xml:space="preserve"> Hook, Chapter 9</w:t>
      </w:r>
    </w:p>
    <w:p w:rsidR="0068680C" w:rsidRPr="00E226B0" w:rsidRDefault="0068680C" w:rsidP="00E226B0">
      <w:pPr>
        <w:pStyle w:val="NoSpacing"/>
      </w:pPr>
      <w:r w:rsidRPr="00E226B0">
        <w:tab/>
      </w:r>
      <w:r w:rsidRPr="00E226B0">
        <w:tab/>
      </w:r>
      <w:r w:rsidRPr="00E226B0">
        <w:tab/>
      </w:r>
      <w:r w:rsidRPr="00E226B0">
        <w:tab/>
      </w:r>
      <w:r w:rsidRPr="00E226B0">
        <w:tab/>
      </w:r>
      <w:r w:rsidRPr="00E226B0">
        <w:tab/>
        <w:t>Price-Smith, pp. 129-142</w:t>
      </w:r>
      <w:r w:rsidR="00AA78CD">
        <w:t>, 174-225</w:t>
      </w:r>
    </w:p>
    <w:p w:rsidR="00185FA6" w:rsidRPr="00E226B0" w:rsidRDefault="00185FA6" w:rsidP="00E226B0">
      <w:pPr>
        <w:pStyle w:val="NoSpacing"/>
      </w:pPr>
    </w:p>
    <w:p w:rsidR="0068680C" w:rsidRPr="00E226B0" w:rsidRDefault="00793372" w:rsidP="00E226B0">
      <w:pPr>
        <w:pStyle w:val="NoSpacing"/>
        <w:rPr>
          <w:b/>
        </w:rPr>
      </w:pPr>
      <w:r w:rsidRPr="00E226B0">
        <w:rPr>
          <w:b/>
        </w:rPr>
        <w:t>Wednesday 2/25</w:t>
      </w:r>
      <w:r w:rsidR="00185FA6" w:rsidRPr="00E226B0">
        <w:rPr>
          <w:b/>
        </w:rPr>
        <w:tab/>
      </w:r>
      <w:r w:rsidR="00185FA6" w:rsidRPr="00E226B0">
        <w:rPr>
          <w:b/>
        </w:rPr>
        <w:tab/>
      </w:r>
      <w:r w:rsidR="0068680C" w:rsidRPr="00E226B0">
        <w:rPr>
          <w:b/>
        </w:rPr>
        <w:t>Economic Statecraft</w:t>
      </w:r>
    </w:p>
    <w:p w:rsidR="0068680C" w:rsidRPr="00E226B0" w:rsidRDefault="0068680C" w:rsidP="00E226B0">
      <w:pPr>
        <w:pStyle w:val="NoSpacing"/>
      </w:pPr>
      <w:r w:rsidRPr="00E226B0">
        <w:tab/>
      </w:r>
      <w:r w:rsidRPr="00E226B0">
        <w:tab/>
      </w:r>
      <w:r w:rsidRPr="00E226B0">
        <w:tab/>
      </w:r>
      <w:r w:rsidRPr="00E226B0">
        <w:tab/>
      </w:r>
      <w:r w:rsidRPr="00E226B0">
        <w:rPr>
          <w:i/>
        </w:rPr>
        <w:t>Assignments:</w:t>
      </w:r>
      <w:r w:rsidRPr="00E226B0">
        <w:t xml:space="preserve"> Hook, Chapter 11 (all)</w:t>
      </w:r>
    </w:p>
    <w:p w:rsidR="00185FA6" w:rsidRPr="00E226B0" w:rsidRDefault="00185FA6" w:rsidP="00E226B0">
      <w:pPr>
        <w:pStyle w:val="NoSpacing"/>
      </w:pPr>
    </w:p>
    <w:p w:rsidR="0068680C" w:rsidRPr="00E226B0" w:rsidRDefault="00793372" w:rsidP="00E226B0">
      <w:pPr>
        <w:pStyle w:val="NoSpacing"/>
        <w:rPr>
          <w:b/>
        </w:rPr>
      </w:pPr>
      <w:r w:rsidRPr="00E226B0">
        <w:rPr>
          <w:b/>
        </w:rPr>
        <w:t>Thursday 2/26</w:t>
      </w:r>
      <w:r w:rsidR="00185FA6" w:rsidRPr="00E226B0">
        <w:rPr>
          <w:b/>
        </w:rPr>
        <w:tab/>
      </w:r>
      <w:r w:rsidR="00185FA6" w:rsidRPr="00E226B0">
        <w:rPr>
          <w:b/>
        </w:rPr>
        <w:tab/>
      </w:r>
      <w:r w:rsidR="0068680C" w:rsidRPr="00E226B0">
        <w:rPr>
          <w:b/>
        </w:rPr>
        <w:t>National Security and Defense Policy</w:t>
      </w:r>
    </w:p>
    <w:p w:rsidR="0068680C" w:rsidRPr="00E226B0" w:rsidRDefault="0068680C" w:rsidP="00E226B0">
      <w:pPr>
        <w:pStyle w:val="NoSpacing"/>
      </w:pPr>
      <w:r w:rsidRPr="00E226B0">
        <w:tab/>
      </w:r>
      <w:r w:rsidRPr="00E226B0">
        <w:tab/>
      </w:r>
      <w:r w:rsidRPr="00E226B0">
        <w:tab/>
      </w:r>
      <w:r w:rsidRPr="00E226B0">
        <w:tab/>
      </w:r>
      <w:r w:rsidRPr="00E226B0">
        <w:rPr>
          <w:i/>
        </w:rPr>
        <w:t>Assignments:</w:t>
      </w:r>
      <w:r w:rsidRPr="00E226B0">
        <w:t xml:space="preserve"> Hook, Chapter 10 (all)</w:t>
      </w:r>
    </w:p>
    <w:p w:rsidR="0068680C" w:rsidRPr="00E226B0" w:rsidRDefault="0068680C" w:rsidP="00E226B0">
      <w:pPr>
        <w:pStyle w:val="NoSpacing"/>
      </w:pPr>
      <w:r w:rsidRPr="00E226B0">
        <w:tab/>
      </w:r>
      <w:r w:rsidRPr="00E226B0">
        <w:tab/>
      </w:r>
      <w:r w:rsidRPr="00E226B0">
        <w:tab/>
      </w:r>
      <w:r w:rsidRPr="00E226B0">
        <w:tab/>
      </w:r>
      <w:r w:rsidRPr="00E226B0">
        <w:tab/>
      </w:r>
      <w:r w:rsidRPr="00E226B0">
        <w:tab/>
        <w:t>Price-Smith, pp. 55-66</w:t>
      </w:r>
    </w:p>
    <w:p w:rsidR="00185FA6" w:rsidRPr="00E226B0" w:rsidRDefault="00185FA6" w:rsidP="00E226B0">
      <w:pPr>
        <w:pStyle w:val="NoSpacing"/>
      </w:pPr>
      <w:r w:rsidRPr="00E226B0">
        <w:tab/>
      </w:r>
      <w:r w:rsidRPr="00E226B0">
        <w:tab/>
      </w:r>
      <w:r w:rsidRPr="00E226B0">
        <w:tab/>
      </w:r>
      <w:r w:rsidRPr="00E226B0">
        <w:tab/>
      </w:r>
    </w:p>
    <w:p w:rsidR="0068680C" w:rsidRPr="00E226B0" w:rsidRDefault="00793372" w:rsidP="00E226B0">
      <w:pPr>
        <w:pStyle w:val="NoSpacing"/>
        <w:rPr>
          <w:b/>
        </w:rPr>
      </w:pPr>
      <w:r w:rsidRPr="00E226B0">
        <w:rPr>
          <w:b/>
        </w:rPr>
        <w:t>Monday 3/2</w:t>
      </w:r>
      <w:r w:rsidRPr="00E226B0">
        <w:rPr>
          <w:b/>
        </w:rPr>
        <w:tab/>
      </w:r>
      <w:r w:rsidR="00185FA6" w:rsidRPr="00E226B0">
        <w:rPr>
          <w:b/>
        </w:rPr>
        <w:tab/>
      </w:r>
      <w:r w:rsidR="00185FA6" w:rsidRPr="00E226B0">
        <w:rPr>
          <w:b/>
        </w:rPr>
        <w:tab/>
      </w:r>
      <w:r w:rsidR="0068680C" w:rsidRPr="00E226B0">
        <w:rPr>
          <w:b/>
        </w:rPr>
        <w:t>National Security and Defense Policy (</w:t>
      </w:r>
      <w:proofErr w:type="spellStart"/>
      <w:r w:rsidR="0068680C" w:rsidRPr="00E226B0">
        <w:rPr>
          <w:b/>
        </w:rPr>
        <w:t>con’t</w:t>
      </w:r>
      <w:proofErr w:type="spellEnd"/>
      <w:r w:rsidR="0068680C" w:rsidRPr="00E226B0">
        <w:rPr>
          <w:b/>
        </w:rPr>
        <w:t>)</w:t>
      </w:r>
    </w:p>
    <w:p w:rsidR="0068680C" w:rsidRPr="00E226B0" w:rsidRDefault="0068680C" w:rsidP="00E226B0">
      <w:pPr>
        <w:pStyle w:val="NoSpacing"/>
      </w:pPr>
      <w:r w:rsidRPr="00E226B0">
        <w:tab/>
      </w:r>
      <w:r w:rsidRPr="00E226B0">
        <w:tab/>
      </w:r>
      <w:r w:rsidRPr="00E226B0">
        <w:tab/>
      </w:r>
      <w:r w:rsidRPr="00E226B0">
        <w:tab/>
      </w:r>
      <w:r w:rsidRPr="00E226B0">
        <w:rPr>
          <w:i/>
        </w:rPr>
        <w:t>Assignments:</w:t>
      </w:r>
      <w:r w:rsidRPr="00E226B0">
        <w:t xml:space="preserve"> Price-Smith</w:t>
      </w:r>
      <w:r w:rsidR="00AA78CD">
        <w:t xml:space="preserve"> 104</w:t>
      </w:r>
      <w:r w:rsidRPr="00E226B0">
        <w:t>-128</w:t>
      </w:r>
    </w:p>
    <w:p w:rsidR="00185FA6" w:rsidRPr="00E226B0" w:rsidRDefault="00185FA6" w:rsidP="00E226B0">
      <w:pPr>
        <w:pStyle w:val="NoSpacing"/>
      </w:pPr>
      <w:r w:rsidRPr="00E226B0">
        <w:tab/>
      </w:r>
    </w:p>
    <w:p w:rsidR="0068680C" w:rsidRPr="00E226B0" w:rsidRDefault="00793372" w:rsidP="00E226B0">
      <w:pPr>
        <w:pStyle w:val="NoSpacing"/>
        <w:rPr>
          <w:b/>
        </w:rPr>
      </w:pPr>
      <w:r w:rsidRPr="00E226B0">
        <w:rPr>
          <w:b/>
        </w:rPr>
        <w:t>Wednesday 3/4</w:t>
      </w:r>
      <w:r w:rsidR="00185FA6" w:rsidRPr="00E226B0">
        <w:rPr>
          <w:b/>
        </w:rPr>
        <w:tab/>
      </w:r>
      <w:r w:rsidR="00185FA6" w:rsidRPr="00E226B0">
        <w:rPr>
          <w:b/>
        </w:rPr>
        <w:tab/>
      </w:r>
      <w:proofErr w:type="gramStart"/>
      <w:r w:rsidR="0068680C" w:rsidRPr="00E226B0">
        <w:rPr>
          <w:b/>
        </w:rPr>
        <w:t>Transnational</w:t>
      </w:r>
      <w:proofErr w:type="gramEnd"/>
      <w:r w:rsidR="0068680C" w:rsidRPr="00E226B0">
        <w:rPr>
          <w:b/>
        </w:rPr>
        <w:t xml:space="preserve"> Policy Problems</w:t>
      </w:r>
      <w:r w:rsidR="00DD6BAC" w:rsidRPr="00E226B0">
        <w:rPr>
          <w:b/>
        </w:rPr>
        <w:t xml:space="preserve"> (covered in final)</w:t>
      </w:r>
    </w:p>
    <w:p w:rsidR="0068680C" w:rsidRDefault="0068680C" w:rsidP="00E226B0">
      <w:pPr>
        <w:pStyle w:val="NoSpacing"/>
      </w:pPr>
      <w:r w:rsidRPr="00E226B0">
        <w:tab/>
      </w:r>
      <w:r w:rsidRPr="00E226B0">
        <w:tab/>
      </w:r>
      <w:r w:rsidRPr="00E226B0">
        <w:tab/>
      </w:r>
      <w:r w:rsidRPr="00E226B0">
        <w:tab/>
      </w:r>
      <w:r w:rsidRPr="00E226B0">
        <w:rPr>
          <w:i/>
        </w:rPr>
        <w:t>Assignments:</w:t>
      </w:r>
      <w:r w:rsidRPr="00E226B0">
        <w:t xml:space="preserve"> Hook, Chapter 12 (all)</w:t>
      </w:r>
    </w:p>
    <w:p w:rsidR="00AA78CD" w:rsidRPr="00E226B0" w:rsidRDefault="00AA78CD" w:rsidP="00E226B0">
      <w:pPr>
        <w:pStyle w:val="NoSpacing"/>
      </w:pPr>
      <w:r>
        <w:tab/>
      </w:r>
      <w:r>
        <w:tab/>
      </w:r>
      <w:r>
        <w:tab/>
      </w:r>
      <w:r>
        <w:tab/>
        <w:t>Price-Smith, pp. 355-380</w:t>
      </w:r>
    </w:p>
    <w:p w:rsidR="00185FA6" w:rsidRPr="00E226B0" w:rsidRDefault="00185FA6" w:rsidP="00E226B0">
      <w:pPr>
        <w:pStyle w:val="NoSpacing"/>
      </w:pPr>
    </w:p>
    <w:p w:rsidR="00185FA6" w:rsidRPr="00E226B0" w:rsidRDefault="00793372" w:rsidP="00E226B0">
      <w:pPr>
        <w:pStyle w:val="NoSpacing"/>
        <w:rPr>
          <w:b/>
        </w:rPr>
      </w:pPr>
      <w:r w:rsidRPr="00E226B0">
        <w:rPr>
          <w:b/>
        </w:rPr>
        <w:t>Thursday</w:t>
      </w:r>
      <w:r w:rsidR="00E5341F" w:rsidRPr="00E226B0">
        <w:rPr>
          <w:b/>
        </w:rPr>
        <w:t xml:space="preserve"> 3/5</w:t>
      </w:r>
      <w:r w:rsidR="00185FA6" w:rsidRPr="00E226B0">
        <w:rPr>
          <w:b/>
        </w:rPr>
        <w:tab/>
      </w:r>
      <w:r w:rsidR="00E5341F" w:rsidRPr="00E226B0">
        <w:rPr>
          <w:b/>
        </w:rPr>
        <w:tab/>
      </w:r>
      <w:r w:rsidR="00A35278">
        <w:rPr>
          <w:b/>
        </w:rPr>
        <w:tab/>
      </w:r>
      <w:r w:rsidR="004E72D8" w:rsidRPr="00E226B0">
        <w:rPr>
          <w:b/>
        </w:rPr>
        <w:t>Midterm examination</w:t>
      </w:r>
      <w:r w:rsidR="0068680C" w:rsidRPr="00E226B0">
        <w:rPr>
          <w:b/>
        </w:rPr>
        <w:t xml:space="preserve"> </w:t>
      </w:r>
      <w:r w:rsidR="004E72D8" w:rsidRPr="00E226B0">
        <w:rPr>
          <w:b/>
        </w:rPr>
        <w:t>in class</w:t>
      </w:r>
    </w:p>
    <w:p w:rsidR="00185FA6" w:rsidRPr="00E226B0" w:rsidRDefault="00185FA6" w:rsidP="00E226B0">
      <w:pPr>
        <w:pStyle w:val="NoSpacing"/>
        <w:rPr>
          <w:b/>
        </w:rPr>
      </w:pPr>
    </w:p>
    <w:p w:rsidR="00185FA6" w:rsidRPr="00E226B0" w:rsidRDefault="00E5341F" w:rsidP="00E226B0">
      <w:pPr>
        <w:pStyle w:val="NoSpacing"/>
        <w:rPr>
          <w:b/>
        </w:rPr>
      </w:pPr>
      <w:r w:rsidRPr="00E226B0">
        <w:rPr>
          <w:b/>
        </w:rPr>
        <w:t>Monday 3/9</w:t>
      </w:r>
      <w:r w:rsidRPr="00E226B0">
        <w:rPr>
          <w:b/>
        </w:rPr>
        <w:tab/>
      </w:r>
      <w:r w:rsidR="00185FA6" w:rsidRPr="00E226B0">
        <w:rPr>
          <w:b/>
        </w:rPr>
        <w:tab/>
      </w:r>
      <w:r w:rsidR="00185FA6" w:rsidRPr="00E226B0">
        <w:rPr>
          <w:b/>
        </w:rPr>
        <w:tab/>
      </w:r>
      <w:r w:rsidRPr="00E226B0">
        <w:rPr>
          <w:b/>
        </w:rPr>
        <w:t xml:space="preserve">NO CLASS, SPRING BREAK </w:t>
      </w:r>
    </w:p>
    <w:p w:rsidR="00185FA6" w:rsidRPr="00E226B0" w:rsidRDefault="00185FA6" w:rsidP="00E226B0">
      <w:pPr>
        <w:pStyle w:val="NoSpacing"/>
        <w:rPr>
          <w:b/>
        </w:rPr>
      </w:pPr>
      <w:r w:rsidRPr="00E226B0">
        <w:rPr>
          <w:b/>
        </w:rPr>
        <w:tab/>
      </w:r>
      <w:r w:rsidRPr="00E226B0">
        <w:rPr>
          <w:b/>
        </w:rPr>
        <w:tab/>
      </w:r>
      <w:r w:rsidRPr="00E226B0">
        <w:rPr>
          <w:b/>
        </w:rPr>
        <w:tab/>
      </w:r>
      <w:r w:rsidRPr="00E226B0">
        <w:rPr>
          <w:b/>
        </w:rPr>
        <w:tab/>
      </w:r>
      <w:r w:rsidRPr="00E226B0">
        <w:rPr>
          <w:b/>
        </w:rPr>
        <w:tab/>
      </w:r>
    </w:p>
    <w:p w:rsidR="00185FA6" w:rsidRPr="00E226B0" w:rsidRDefault="00E5341F" w:rsidP="00E226B0">
      <w:pPr>
        <w:pStyle w:val="NoSpacing"/>
        <w:rPr>
          <w:b/>
        </w:rPr>
      </w:pPr>
      <w:r w:rsidRPr="00E226B0">
        <w:rPr>
          <w:b/>
        </w:rPr>
        <w:t>Wednesday 3/11</w:t>
      </w:r>
      <w:r w:rsidR="004E72D8" w:rsidRPr="00E226B0">
        <w:rPr>
          <w:b/>
        </w:rPr>
        <w:tab/>
      </w:r>
      <w:r w:rsidR="004E72D8" w:rsidRPr="00E226B0">
        <w:rPr>
          <w:b/>
        </w:rPr>
        <w:tab/>
      </w:r>
      <w:r w:rsidRPr="00E226B0">
        <w:rPr>
          <w:b/>
        </w:rPr>
        <w:t>NO CLASS, SPRING BREAK</w:t>
      </w:r>
    </w:p>
    <w:p w:rsidR="006C2671" w:rsidRPr="00E226B0" w:rsidRDefault="006C2671" w:rsidP="00E226B0">
      <w:pPr>
        <w:pStyle w:val="NoSpacing"/>
      </w:pPr>
    </w:p>
    <w:p w:rsidR="0064730C" w:rsidRPr="00E226B0" w:rsidRDefault="00E5341F" w:rsidP="00E226B0">
      <w:pPr>
        <w:pStyle w:val="NoSpacing"/>
        <w:rPr>
          <w:i/>
        </w:rPr>
      </w:pPr>
      <w:r w:rsidRPr="00E226B0">
        <w:rPr>
          <w:b/>
        </w:rPr>
        <w:t>Thursday 3/12</w:t>
      </w:r>
      <w:r w:rsidRPr="00E226B0">
        <w:rPr>
          <w:b/>
        </w:rPr>
        <w:tab/>
      </w:r>
      <w:r w:rsidR="00185FA6" w:rsidRPr="00E226B0">
        <w:rPr>
          <w:b/>
        </w:rPr>
        <w:tab/>
      </w:r>
      <w:r w:rsidRPr="00E226B0">
        <w:rPr>
          <w:b/>
        </w:rPr>
        <w:t>NO CLASS, SPRING BREAK</w:t>
      </w:r>
    </w:p>
    <w:p w:rsidR="00BD1BB4" w:rsidRPr="00E226B0" w:rsidRDefault="00BD1BB4" w:rsidP="00E226B0">
      <w:pPr>
        <w:pStyle w:val="NoSpacing"/>
      </w:pPr>
    </w:p>
    <w:p w:rsidR="00E5341F" w:rsidRPr="00E226B0" w:rsidRDefault="00E5341F" w:rsidP="00E226B0">
      <w:pPr>
        <w:pStyle w:val="NoSpacing"/>
        <w:rPr>
          <w:b/>
        </w:rPr>
      </w:pPr>
      <w:r w:rsidRPr="00E226B0">
        <w:rPr>
          <w:b/>
        </w:rPr>
        <w:t>Monday 3/16</w:t>
      </w:r>
      <w:r w:rsidRPr="00E226B0">
        <w:rPr>
          <w:b/>
        </w:rPr>
        <w:tab/>
      </w:r>
      <w:r w:rsidRPr="00E226B0">
        <w:tab/>
      </w:r>
      <w:r w:rsidRPr="00E226B0">
        <w:tab/>
      </w:r>
      <w:r w:rsidRPr="00E226B0">
        <w:rPr>
          <w:b/>
        </w:rPr>
        <w:t>Simulation</w:t>
      </w:r>
    </w:p>
    <w:p w:rsidR="00A35278" w:rsidRDefault="00A35278" w:rsidP="00E226B0">
      <w:pPr>
        <w:pStyle w:val="NoSpacing"/>
        <w:rPr>
          <w:b/>
        </w:rPr>
      </w:pPr>
    </w:p>
    <w:p w:rsidR="0068680C" w:rsidRPr="00E226B0" w:rsidRDefault="0068680C" w:rsidP="00E226B0">
      <w:pPr>
        <w:pStyle w:val="NoSpacing"/>
        <w:rPr>
          <w:b/>
        </w:rPr>
      </w:pPr>
      <w:r w:rsidRPr="00E226B0">
        <w:rPr>
          <w:b/>
        </w:rPr>
        <w:t>Wednesday 3/18</w:t>
      </w:r>
      <w:r w:rsidRPr="00E226B0">
        <w:rPr>
          <w:b/>
        </w:rPr>
        <w:tab/>
      </w:r>
      <w:r w:rsidRPr="00E226B0">
        <w:rPr>
          <w:b/>
        </w:rPr>
        <w:tab/>
        <w:t>Simulation</w:t>
      </w:r>
    </w:p>
    <w:p w:rsidR="00E5341F" w:rsidRPr="00E226B0" w:rsidRDefault="00E5341F" w:rsidP="00E226B0">
      <w:pPr>
        <w:pStyle w:val="NoSpacing"/>
        <w:rPr>
          <w:b/>
        </w:rPr>
      </w:pPr>
    </w:p>
    <w:p w:rsidR="0068680C" w:rsidRPr="00E226B0" w:rsidRDefault="0068680C" w:rsidP="00E226B0">
      <w:pPr>
        <w:pStyle w:val="NoSpacing"/>
        <w:rPr>
          <w:b/>
        </w:rPr>
      </w:pPr>
      <w:r w:rsidRPr="00E226B0">
        <w:rPr>
          <w:b/>
        </w:rPr>
        <w:lastRenderedPageBreak/>
        <w:t>Thursday 3/19</w:t>
      </w:r>
      <w:r w:rsidR="00E5341F" w:rsidRPr="00E226B0">
        <w:rPr>
          <w:b/>
        </w:rPr>
        <w:tab/>
      </w:r>
      <w:r w:rsidR="00E5341F" w:rsidRPr="00E226B0">
        <w:rPr>
          <w:b/>
        </w:rPr>
        <w:tab/>
      </w:r>
      <w:r w:rsidRPr="00E226B0">
        <w:rPr>
          <w:b/>
        </w:rPr>
        <w:t>Transnational Policy Problems (</w:t>
      </w:r>
      <w:proofErr w:type="spellStart"/>
      <w:r w:rsidRPr="00E226B0">
        <w:rPr>
          <w:b/>
        </w:rPr>
        <w:t>con’t</w:t>
      </w:r>
      <w:proofErr w:type="spellEnd"/>
      <w:r w:rsidRPr="00E226B0">
        <w:rPr>
          <w:b/>
        </w:rPr>
        <w:t>)</w:t>
      </w:r>
    </w:p>
    <w:p w:rsidR="0068680C" w:rsidRPr="00E226B0" w:rsidRDefault="0068680C" w:rsidP="00E226B0">
      <w:pPr>
        <w:pStyle w:val="NoSpacing"/>
      </w:pPr>
      <w:r w:rsidRPr="00E226B0">
        <w:tab/>
      </w:r>
      <w:r w:rsidRPr="00E226B0">
        <w:tab/>
      </w:r>
      <w:r w:rsidRPr="00E226B0">
        <w:tab/>
      </w:r>
      <w:r w:rsidRPr="00E226B0">
        <w:tab/>
      </w:r>
      <w:r w:rsidRPr="00A35278">
        <w:rPr>
          <w:i/>
        </w:rPr>
        <w:t>Assignments:</w:t>
      </w:r>
      <w:r w:rsidRPr="00E226B0">
        <w:t xml:space="preserve"> </w:t>
      </w:r>
      <w:r w:rsidR="00AA78CD">
        <w:t>Price-Smith, pp. 311-</w:t>
      </w:r>
      <w:r w:rsidR="006173DC">
        <w:t>354</w:t>
      </w:r>
    </w:p>
    <w:p w:rsidR="00E5341F" w:rsidRPr="00E226B0" w:rsidRDefault="00E5341F" w:rsidP="00E226B0">
      <w:pPr>
        <w:pStyle w:val="NoSpacing"/>
        <w:rPr>
          <w:b/>
        </w:rPr>
      </w:pPr>
    </w:p>
    <w:p w:rsidR="00E5341F" w:rsidRPr="00E226B0" w:rsidRDefault="0068680C" w:rsidP="00E226B0">
      <w:pPr>
        <w:pStyle w:val="NoSpacing"/>
        <w:rPr>
          <w:b/>
        </w:rPr>
      </w:pPr>
      <w:r w:rsidRPr="00E226B0">
        <w:rPr>
          <w:b/>
        </w:rPr>
        <w:t>Monday 3/23</w:t>
      </w:r>
      <w:r w:rsidRPr="00E226B0">
        <w:rPr>
          <w:b/>
        </w:rPr>
        <w:tab/>
      </w:r>
      <w:r w:rsidR="00E5341F" w:rsidRPr="00E226B0">
        <w:tab/>
      </w:r>
      <w:r w:rsidR="00E5341F" w:rsidRPr="00E226B0">
        <w:tab/>
      </w:r>
      <w:proofErr w:type="gramStart"/>
      <w:r w:rsidRPr="00E226B0">
        <w:rPr>
          <w:b/>
        </w:rPr>
        <w:t>The</w:t>
      </w:r>
      <w:proofErr w:type="gramEnd"/>
      <w:r w:rsidRPr="00E226B0">
        <w:rPr>
          <w:b/>
        </w:rPr>
        <w:t xml:space="preserve"> US and C</w:t>
      </w:r>
      <w:r w:rsidR="00E41547" w:rsidRPr="00E226B0">
        <w:rPr>
          <w:b/>
        </w:rPr>
        <w:t>hina</w:t>
      </w:r>
    </w:p>
    <w:p w:rsidR="00E5341F" w:rsidRPr="00E226B0" w:rsidRDefault="00E5341F" w:rsidP="00E226B0">
      <w:pPr>
        <w:pStyle w:val="NoSpacing"/>
        <w:rPr>
          <w:i/>
        </w:rPr>
      </w:pPr>
      <w:r w:rsidRPr="00E226B0">
        <w:rPr>
          <w:b/>
        </w:rPr>
        <w:tab/>
      </w:r>
      <w:r w:rsidRPr="00E226B0">
        <w:rPr>
          <w:b/>
        </w:rPr>
        <w:tab/>
      </w:r>
      <w:r w:rsidRPr="00E226B0">
        <w:rPr>
          <w:b/>
        </w:rPr>
        <w:tab/>
      </w:r>
      <w:r w:rsidRPr="00E226B0">
        <w:rPr>
          <w:b/>
        </w:rPr>
        <w:tab/>
      </w:r>
      <w:r w:rsidRPr="00E226B0">
        <w:rPr>
          <w:i/>
        </w:rPr>
        <w:t xml:space="preserve">Assignments: </w:t>
      </w:r>
      <w:r w:rsidR="006173DC">
        <w:t>Price-Smith, pp. 263-270</w:t>
      </w:r>
    </w:p>
    <w:p w:rsidR="00E5341F" w:rsidRDefault="00836B78" w:rsidP="00E226B0">
      <w:pPr>
        <w:pStyle w:val="NoSpacing"/>
      </w:pPr>
      <w:r>
        <w:tab/>
      </w:r>
      <w:r>
        <w:tab/>
      </w:r>
      <w:r>
        <w:tab/>
      </w:r>
      <w:r>
        <w:tab/>
      </w:r>
      <w:proofErr w:type="spellStart"/>
      <w:r>
        <w:t>Buszynski</w:t>
      </w:r>
      <w:proofErr w:type="spellEnd"/>
      <w:r>
        <w:t xml:space="preserve">, </w:t>
      </w:r>
      <w:proofErr w:type="spellStart"/>
      <w:r>
        <w:t>Leszek</w:t>
      </w:r>
      <w:proofErr w:type="spellEnd"/>
      <w:r>
        <w:t xml:space="preserve">. 2012. “The South China Sea: Oil, Maritime Claims, </w:t>
      </w:r>
    </w:p>
    <w:p w:rsidR="00836B78" w:rsidRDefault="00836B78" w:rsidP="00E226B0">
      <w:pPr>
        <w:pStyle w:val="NoSpacing"/>
      </w:pPr>
      <w:r>
        <w:tab/>
      </w:r>
      <w:r>
        <w:tab/>
      </w:r>
      <w:r>
        <w:tab/>
      </w:r>
      <w:r>
        <w:tab/>
        <w:t xml:space="preserve">And the US-China Strategic Rivalry.” </w:t>
      </w:r>
      <w:r>
        <w:rPr>
          <w:i/>
        </w:rPr>
        <w:t xml:space="preserve">Washington Quarterly </w:t>
      </w:r>
      <w:r>
        <w:t>35 (2): 139-</w:t>
      </w:r>
    </w:p>
    <w:p w:rsidR="00836B78" w:rsidRDefault="00836B78" w:rsidP="00E226B0">
      <w:pPr>
        <w:pStyle w:val="NoSpacing"/>
      </w:pPr>
      <w:r>
        <w:tab/>
      </w:r>
      <w:r>
        <w:tab/>
      </w:r>
      <w:r>
        <w:tab/>
      </w:r>
      <w:r>
        <w:tab/>
        <w:t xml:space="preserve">156. </w:t>
      </w:r>
    </w:p>
    <w:p w:rsidR="00836B78" w:rsidRDefault="00836B78" w:rsidP="00E226B0">
      <w:pPr>
        <w:pStyle w:val="NoSpacing"/>
        <w:rPr>
          <w:i/>
        </w:rPr>
      </w:pPr>
      <w:r>
        <w:tab/>
      </w:r>
      <w:r>
        <w:tab/>
      </w:r>
      <w:r>
        <w:tab/>
      </w:r>
      <w:r>
        <w:tab/>
        <w:t xml:space="preserve">Morrison, Wayne M. 2011. </w:t>
      </w:r>
      <w:proofErr w:type="gramStart"/>
      <w:r>
        <w:t>“China-US Trade Issues.”</w:t>
      </w:r>
      <w:proofErr w:type="gramEnd"/>
      <w:r>
        <w:t xml:space="preserve"> </w:t>
      </w:r>
      <w:r w:rsidR="000D1A66">
        <w:rPr>
          <w:i/>
        </w:rPr>
        <w:t>Cornell</w:t>
      </w:r>
      <w:r>
        <w:rPr>
          <w:i/>
        </w:rPr>
        <w:t xml:space="preserve"> Digital </w:t>
      </w:r>
    </w:p>
    <w:p w:rsidR="00836B78" w:rsidRDefault="00836B78" w:rsidP="00E226B0">
      <w:pPr>
        <w:pStyle w:val="NoSpacing"/>
      </w:pPr>
      <w:r>
        <w:rPr>
          <w:i/>
        </w:rPr>
        <w:tab/>
      </w:r>
      <w:r>
        <w:rPr>
          <w:i/>
        </w:rPr>
        <w:tab/>
      </w:r>
      <w:r>
        <w:rPr>
          <w:i/>
        </w:rPr>
        <w:tab/>
      </w:r>
      <w:r>
        <w:rPr>
          <w:i/>
        </w:rPr>
        <w:tab/>
        <w:t xml:space="preserve">Commons </w:t>
      </w:r>
      <w:proofErr w:type="gramStart"/>
      <w:r>
        <w:rPr>
          <w:i/>
        </w:rPr>
        <w:t xml:space="preserve">ILR </w:t>
      </w:r>
      <w:r>
        <w:t xml:space="preserve"> (</w:t>
      </w:r>
      <w:proofErr w:type="gramEnd"/>
      <w:r>
        <w:t xml:space="preserve">BB). </w:t>
      </w:r>
    </w:p>
    <w:p w:rsidR="00836B78" w:rsidRPr="00836B78" w:rsidRDefault="00836B78" w:rsidP="00E226B0">
      <w:pPr>
        <w:pStyle w:val="NoSpacing"/>
      </w:pPr>
    </w:p>
    <w:p w:rsidR="00E41547" w:rsidRPr="00E226B0" w:rsidRDefault="0068680C" w:rsidP="00E226B0">
      <w:pPr>
        <w:pStyle w:val="NoSpacing"/>
        <w:rPr>
          <w:b/>
        </w:rPr>
      </w:pPr>
      <w:r w:rsidRPr="00E226B0">
        <w:rPr>
          <w:b/>
        </w:rPr>
        <w:t>Wednesday 3/25</w:t>
      </w:r>
      <w:r w:rsidR="00E5341F" w:rsidRPr="00E226B0">
        <w:rPr>
          <w:b/>
        </w:rPr>
        <w:tab/>
      </w:r>
      <w:r w:rsidR="00185FA6" w:rsidRPr="00E226B0">
        <w:rPr>
          <w:b/>
        </w:rPr>
        <w:tab/>
      </w:r>
      <w:proofErr w:type="gramStart"/>
      <w:r w:rsidR="00E41547" w:rsidRPr="00E226B0">
        <w:rPr>
          <w:b/>
        </w:rPr>
        <w:t>The</w:t>
      </w:r>
      <w:proofErr w:type="gramEnd"/>
      <w:r w:rsidR="00E41547" w:rsidRPr="00E226B0">
        <w:rPr>
          <w:b/>
        </w:rPr>
        <w:t xml:space="preserve"> US and Asia </w:t>
      </w:r>
    </w:p>
    <w:p w:rsidR="0064730C" w:rsidRDefault="00E5341F" w:rsidP="00E226B0">
      <w:pPr>
        <w:pStyle w:val="NoSpacing"/>
      </w:pPr>
      <w:r w:rsidRPr="00E226B0">
        <w:rPr>
          <w:b/>
        </w:rPr>
        <w:tab/>
      </w:r>
      <w:r w:rsidR="00185FA6" w:rsidRPr="00E226B0">
        <w:rPr>
          <w:b/>
        </w:rPr>
        <w:tab/>
      </w:r>
      <w:r w:rsidR="00DF628E" w:rsidRPr="00E226B0">
        <w:rPr>
          <w:b/>
        </w:rPr>
        <w:tab/>
      </w:r>
      <w:r w:rsidR="00DF628E" w:rsidRPr="00E226B0">
        <w:rPr>
          <w:b/>
        </w:rPr>
        <w:tab/>
      </w:r>
      <w:r w:rsidR="00DF628E" w:rsidRPr="00E226B0">
        <w:rPr>
          <w:i/>
        </w:rPr>
        <w:t xml:space="preserve">Assignments: </w:t>
      </w:r>
      <w:r w:rsidR="006173DC">
        <w:t>Price-Smith, pp.271-278, 298-310</w:t>
      </w:r>
    </w:p>
    <w:p w:rsidR="00DA53D6" w:rsidRDefault="00DA53D6" w:rsidP="00DA53D6">
      <w:pPr>
        <w:pStyle w:val="NoSpacing"/>
        <w:ind w:left="2880"/>
      </w:pPr>
      <w:r>
        <w:t xml:space="preserve">Robert </w:t>
      </w:r>
      <w:proofErr w:type="spellStart"/>
      <w:r>
        <w:t>Blackwill</w:t>
      </w:r>
      <w:proofErr w:type="spellEnd"/>
      <w:r>
        <w:t>. 2011. Plan B in Afghanistan: Why a de facto Partition is the Least Bad</w:t>
      </w:r>
      <w:proofErr w:type="gramStart"/>
      <w:r>
        <w:t>  Option</w:t>
      </w:r>
      <w:proofErr w:type="gramEnd"/>
      <w:r>
        <w:t xml:space="preserve">. </w:t>
      </w:r>
      <w:proofErr w:type="gramStart"/>
      <w:r w:rsidRPr="00DA53D6">
        <w:rPr>
          <w:i/>
        </w:rPr>
        <w:t>Foreign Affairs</w:t>
      </w:r>
      <w:r>
        <w:t>.</w:t>
      </w:r>
      <w:proofErr w:type="gramEnd"/>
      <w:r>
        <w:t xml:space="preserve"> Jan</w:t>
      </w:r>
      <w:r>
        <w:rPr>
          <w:rFonts w:ascii="Cambria Math" w:hAnsi="Cambria Math" w:cs="Cambria Math"/>
        </w:rPr>
        <w:t>‐</w:t>
      </w:r>
      <w:r>
        <w:t>Feb (BB).</w:t>
      </w:r>
    </w:p>
    <w:p w:rsidR="00DA53D6" w:rsidRPr="00E226B0" w:rsidRDefault="00DA53D6" w:rsidP="00DA53D6">
      <w:pPr>
        <w:pStyle w:val="NoSpacing"/>
        <w:ind w:left="2880"/>
      </w:pPr>
      <w:r>
        <w:t>Stephen Krasner. 2012. Talking Tough to Pakistan: How to End Islamabad's Defiance.  </w:t>
      </w:r>
      <w:r w:rsidRPr="00DA53D6">
        <w:rPr>
          <w:i/>
        </w:rPr>
        <w:t>Foreign Affairs</w:t>
      </w:r>
      <w:r>
        <w:t>, 91(1):  87</w:t>
      </w:r>
      <w:r>
        <w:rPr>
          <w:rFonts w:ascii="Cambria Math" w:hAnsi="Cambria Math" w:cs="Cambria Math"/>
        </w:rPr>
        <w:t>‐</w:t>
      </w:r>
      <w:r>
        <w:t>96 (BB).</w:t>
      </w:r>
    </w:p>
    <w:p w:rsidR="00DF628E" w:rsidRPr="00E226B0" w:rsidRDefault="00DF628E" w:rsidP="00E226B0">
      <w:pPr>
        <w:pStyle w:val="NoSpacing"/>
      </w:pPr>
    </w:p>
    <w:p w:rsidR="00E5341F" w:rsidRPr="00E226B0" w:rsidRDefault="00E5341F" w:rsidP="00E226B0">
      <w:pPr>
        <w:pStyle w:val="NoSpacing"/>
        <w:rPr>
          <w:b/>
        </w:rPr>
      </w:pPr>
      <w:r w:rsidRPr="00E226B0">
        <w:rPr>
          <w:b/>
        </w:rPr>
        <w:t>Thursday 3/26</w:t>
      </w:r>
      <w:r w:rsidR="00E41547" w:rsidRPr="00E226B0">
        <w:rPr>
          <w:b/>
        </w:rPr>
        <w:tab/>
      </w:r>
      <w:r w:rsidR="00E41547" w:rsidRPr="00E226B0">
        <w:rPr>
          <w:b/>
        </w:rPr>
        <w:tab/>
      </w:r>
      <w:proofErr w:type="gramStart"/>
      <w:r w:rsidR="00E41547" w:rsidRPr="00E226B0">
        <w:rPr>
          <w:b/>
        </w:rPr>
        <w:t>The</w:t>
      </w:r>
      <w:proofErr w:type="gramEnd"/>
      <w:r w:rsidR="00E41547" w:rsidRPr="00E226B0">
        <w:rPr>
          <w:b/>
        </w:rPr>
        <w:t xml:space="preserve"> US and the Middle East</w:t>
      </w:r>
    </w:p>
    <w:p w:rsidR="00E5341F" w:rsidRPr="00E226B0" w:rsidRDefault="00DF628E" w:rsidP="00E226B0">
      <w:pPr>
        <w:pStyle w:val="NoSpacing"/>
      </w:pPr>
      <w:r w:rsidRPr="00E226B0">
        <w:rPr>
          <w:b/>
        </w:rPr>
        <w:tab/>
      </w:r>
      <w:r w:rsidRPr="00E226B0">
        <w:rPr>
          <w:b/>
        </w:rPr>
        <w:tab/>
      </w:r>
      <w:r w:rsidRPr="00E226B0">
        <w:rPr>
          <w:b/>
        </w:rPr>
        <w:tab/>
      </w:r>
      <w:r w:rsidRPr="00E226B0">
        <w:rPr>
          <w:b/>
        </w:rPr>
        <w:tab/>
      </w:r>
      <w:r w:rsidRPr="00E226B0">
        <w:rPr>
          <w:i/>
        </w:rPr>
        <w:t xml:space="preserve">Assignments: </w:t>
      </w:r>
      <w:r w:rsidR="006173DC">
        <w:t>Price-Smith, pp. 288-297</w:t>
      </w:r>
    </w:p>
    <w:p w:rsidR="00DA53D6" w:rsidRPr="00DA53D6" w:rsidRDefault="00DA53D6" w:rsidP="00DA53D6">
      <w:pPr>
        <w:pStyle w:val="NoSpacing"/>
        <w:ind w:left="2160" w:firstLine="720"/>
      </w:pPr>
      <w:r w:rsidRPr="00DA53D6">
        <w:t xml:space="preserve">Matthew </w:t>
      </w:r>
      <w:proofErr w:type="spellStart"/>
      <w:r w:rsidRPr="00DA53D6">
        <w:t>Kroenig</w:t>
      </w:r>
      <w:proofErr w:type="spellEnd"/>
      <w:r w:rsidRPr="00DA53D6">
        <w:t xml:space="preserve">, 2012.Time to Strike Iran, </w:t>
      </w:r>
      <w:r w:rsidRPr="00DA53D6">
        <w:rPr>
          <w:i/>
        </w:rPr>
        <w:t>Foreign Affairs</w:t>
      </w:r>
      <w:r w:rsidRPr="00DA53D6">
        <w:t>, 91:76</w:t>
      </w:r>
      <w:r>
        <w:t xml:space="preserve"> (BB)</w:t>
      </w:r>
      <w:r w:rsidRPr="00DA53D6">
        <w:t>.  </w:t>
      </w:r>
    </w:p>
    <w:p w:rsidR="00DA53D6" w:rsidRPr="00E226B0" w:rsidRDefault="00DA53D6" w:rsidP="00DA53D6">
      <w:pPr>
        <w:pStyle w:val="NoSpacing"/>
        <w:rPr>
          <w:b/>
        </w:rPr>
      </w:pPr>
    </w:p>
    <w:p w:rsidR="00E5341F" w:rsidRPr="00E226B0" w:rsidRDefault="00E5341F" w:rsidP="00E226B0">
      <w:pPr>
        <w:pStyle w:val="NoSpacing"/>
        <w:rPr>
          <w:b/>
        </w:rPr>
      </w:pPr>
      <w:r w:rsidRPr="00E226B0">
        <w:rPr>
          <w:b/>
        </w:rPr>
        <w:t>Monday 3/30</w:t>
      </w:r>
      <w:r w:rsidR="00E41547" w:rsidRPr="00E226B0">
        <w:rPr>
          <w:b/>
        </w:rPr>
        <w:tab/>
      </w:r>
      <w:r w:rsidR="00E41547" w:rsidRPr="00E226B0">
        <w:rPr>
          <w:b/>
        </w:rPr>
        <w:tab/>
      </w:r>
      <w:r w:rsidR="00E41547" w:rsidRPr="00E226B0">
        <w:rPr>
          <w:b/>
        </w:rPr>
        <w:tab/>
      </w:r>
      <w:proofErr w:type="gramStart"/>
      <w:r w:rsidR="00E41547" w:rsidRPr="00E226B0">
        <w:rPr>
          <w:b/>
        </w:rPr>
        <w:t>The</w:t>
      </w:r>
      <w:proofErr w:type="gramEnd"/>
      <w:r w:rsidR="00E41547" w:rsidRPr="00E226B0">
        <w:rPr>
          <w:b/>
        </w:rPr>
        <w:t xml:space="preserve"> US and the Middle East</w:t>
      </w:r>
    </w:p>
    <w:p w:rsidR="00DA53D6" w:rsidRPr="00DA53D6" w:rsidRDefault="00DF628E" w:rsidP="00DA53D6">
      <w:pPr>
        <w:pStyle w:val="NoSpacing"/>
        <w:ind w:left="2880"/>
      </w:pPr>
      <w:r w:rsidRPr="00E226B0">
        <w:rPr>
          <w:i/>
        </w:rPr>
        <w:t xml:space="preserve">Assignments: </w:t>
      </w:r>
      <w:r w:rsidR="00DA53D6" w:rsidRPr="00DA53D6">
        <w:t xml:space="preserve">James </w:t>
      </w:r>
      <w:proofErr w:type="spellStart"/>
      <w:r w:rsidR="00DA53D6" w:rsidRPr="00DA53D6">
        <w:t>Traub</w:t>
      </w:r>
      <w:proofErr w:type="spellEnd"/>
      <w:r w:rsidR="00DA53D6" w:rsidRPr="00DA53D6">
        <w:t>. 2010. Surge Incapacity. Let's face it: America Just Isn't Very Good at</w:t>
      </w:r>
      <w:r w:rsidR="00DA53D6">
        <w:t xml:space="preserve"> </w:t>
      </w:r>
      <w:r w:rsidR="00DA53D6" w:rsidRPr="00DA53D6">
        <w:t>Nation</w:t>
      </w:r>
      <w:r w:rsidR="00DA53D6" w:rsidRPr="00DA53D6">
        <w:rPr>
          <w:rFonts w:ascii="Cambria Math" w:hAnsi="Cambria Math" w:cs="Cambria Math"/>
        </w:rPr>
        <w:t>‐</w:t>
      </w:r>
      <w:r w:rsidR="00DA53D6" w:rsidRPr="00DA53D6">
        <w:t xml:space="preserve">Building. </w:t>
      </w:r>
      <w:r w:rsidR="00DA53D6" w:rsidRPr="00DA53D6">
        <w:rPr>
          <w:i/>
        </w:rPr>
        <w:t>Foreign Policy</w:t>
      </w:r>
      <w:r w:rsidR="00DA53D6" w:rsidRPr="00DA53D6">
        <w:t>, March 8,</w:t>
      </w:r>
    </w:p>
    <w:p w:rsidR="00E5341F" w:rsidRDefault="00DA53D6" w:rsidP="00DA53D6">
      <w:pPr>
        <w:pStyle w:val="NoSpacing"/>
        <w:ind w:left="2880"/>
      </w:pPr>
      <w:r w:rsidRPr="00DA53D6">
        <w:t>2010:http://www.foreignpolicy.com/articles/2010/03/08/surge_incapacity</w:t>
      </w:r>
      <w:r>
        <w:t xml:space="preserve"> (BB)</w:t>
      </w:r>
    </w:p>
    <w:p w:rsidR="00DA53D6" w:rsidRPr="00DA53D6" w:rsidRDefault="00DA53D6" w:rsidP="00DA53D6">
      <w:pPr>
        <w:pStyle w:val="NoSpacing"/>
        <w:ind w:left="2880"/>
      </w:pPr>
      <w:r w:rsidRPr="00DA53D6">
        <w:t>Seth Jones. 2013. Mirage of the Arab Spring: Deal wit</w:t>
      </w:r>
      <w:r>
        <w:t>h the Region You Have, Not the </w:t>
      </w:r>
      <w:r w:rsidRPr="00DA53D6">
        <w:t>Region</w:t>
      </w:r>
      <w:proofErr w:type="gramStart"/>
      <w:r w:rsidRPr="00DA53D6">
        <w:t>  You</w:t>
      </w:r>
      <w:proofErr w:type="gramEnd"/>
      <w:r w:rsidRPr="00DA53D6">
        <w:t xml:space="preserve"> Want. </w:t>
      </w:r>
      <w:proofErr w:type="gramStart"/>
      <w:r w:rsidRPr="00DA53D6">
        <w:rPr>
          <w:i/>
        </w:rPr>
        <w:t>Foreign Affairs</w:t>
      </w:r>
      <w:r w:rsidRPr="00DA53D6">
        <w:t>, 92(1), 55</w:t>
      </w:r>
      <w:r w:rsidRPr="00DA53D6">
        <w:rPr>
          <w:rFonts w:ascii="Cambria Math" w:hAnsi="Cambria Math" w:cs="Cambria Math"/>
        </w:rPr>
        <w:t>‐</w:t>
      </w:r>
      <w:r w:rsidRPr="00DA53D6">
        <w:t>63</w:t>
      </w:r>
      <w:r>
        <w:t xml:space="preserve"> (BB)</w:t>
      </w:r>
      <w:r w:rsidRPr="00DA53D6">
        <w:t>.</w:t>
      </w:r>
      <w:proofErr w:type="gramEnd"/>
    </w:p>
    <w:p w:rsidR="00DA53D6" w:rsidRPr="00DA53D6" w:rsidRDefault="00DA53D6" w:rsidP="00DA53D6">
      <w:pPr>
        <w:pStyle w:val="NoSpacing"/>
        <w:ind w:left="2880"/>
      </w:pPr>
      <w:r w:rsidRPr="00DA53D6">
        <w:t>Sheri Berman. 2013. Promise of the Arab Spring: In Political Development, No Gain</w:t>
      </w:r>
      <w:proofErr w:type="gramStart"/>
      <w:r w:rsidRPr="00DA53D6">
        <w:t>  without</w:t>
      </w:r>
      <w:proofErr w:type="gramEnd"/>
      <w:r w:rsidRPr="00DA53D6">
        <w:t xml:space="preserve"> Pain, </w:t>
      </w:r>
      <w:r w:rsidRPr="00DA53D6">
        <w:rPr>
          <w:i/>
        </w:rPr>
        <w:t>Foreign Affairs</w:t>
      </w:r>
      <w:r w:rsidRPr="00DA53D6">
        <w:t>. 92(1)</w:t>
      </w:r>
      <w:r>
        <w:t>, (BB)</w:t>
      </w:r>
    </w:p>
    <w:p w:rsidR="00DA53D6" w:rsidRPr="00DA53D6" w:rsidRDefault="00DA53D6" w:rsidP="00DA53D6">
      <w:pPr>
        <w:pStyle w:val="NoSpacing"/>
        <w:ind w:left="2880"/>
      </w:pPr>
      <w:proofErr w:type="spellStart"/>
      <w:r w:rsidRPr="00DA53D6">
        <w:t>Hicham</w:t>
      </w:r>
      <w:proofErr w:type="spellEnd"/>
      <w:r w:rsidRPr="00DA53D6">
        <w:t xml:space="preserve"> Ben </w:t>
      </w:r>
      <w:proofErr w:type="spellStart"/>
      <w:r w:rsidRPr="00DA53D6">
        <w:t>Abdallah</w:t>
      </w:r>
      <w:proofErr w:type="spellEnd"/>
      <w:r w:rsidRPr="00DA53D6">
        <w:t xml:space="preserve"> El </w:t>
      </w:r>
      <w:proofErr w:type="spellStart"/>
      <w:r w:rsidRPr="00DA53D6">
        <w:t>Alaoui</w:t>
      </w:r>
      <w:proofErr w:type="spellEnd"/>
      <w:r w:rsidRPr="00DA53D6">
        <w:t>. 2011. The Split in Arab Culture.</w:t>
      </w:r>
      <w:r w:rsidRPr="00DA53D6">
        <w:rPr>
          <w:b/>
        </w:rPr>
        <w:t xml:space="preserve"> </w:t>
      </w:r>
      <w:r w:rsidRPr="00DA53D6">
        <w:rPr>
          <w:i/>
        </w:rPr>
        <w:t>Journal of Democracy,</w:t>
      </w:r>
      <w:proofErr w:type="gramStart"/>
      <w:r w:rsidRPr="00DA53D6">
        <w:rPr>
          <w:i/>
        </w:rPr>
        <w:t>  </w:t>
      </w:r>
      <w:r w:rsidRPr="00DA53D6">
        <w:t>22</w:t>
      </w:r>
      <w:proofErr w:type="gramEnd"/>
      <w:r w:rsidRPr="00DA53D6">
        <w:t>(1).</w:t>
      </w:r>
      <w:r>
        <w:t xml:space="preserve"> (BB)</w:t>
      </w:r>
    </w:p>
    <w:p w:rsidR="00DF628E" w:rsidRPr="00E226B0" w:rsidRDefault="00DF628E" w:rsidP="00E226B0">
      <w:pPr>
        <w:pStyle w:val="NoSpacing"/>
        <w:rPr>
          <w:b/>
        </w:rPr>
      </w:pPr>
    </w:p>
    <w:p w:rsidR="00E5341F" w:rsidRPr="00E226B0" w:rsidRDefault="00E5341F" w:rsidP="00E226B0">
      <w:pPr>
        <w:pStyle w:val="NoSpacing"/>
        <w:rPr>
          <w:b/>
        </w:rPr>
      </w:pPr>
      <w:r w:rsidRPr="00E226B0">
        <w:rPr>
          <w:b/>
        </w:rPr>
        <w:t>Wednesday 4/1</w:t>
      </w:r>
      <w:proofErr w:type="gramStart"/>
      <w:r w:rsidR="00E41547" w:rsidRPr="00E226B0">
        <w:rPr>
          <w:b/>
        </w:rPr>
        <w:tab/>
      </w:r>
      <w:r w:rsidR="00E41547" w:rsidRPr="00E226B0">
        <w:rPr>
          <w:b/>
        </w:rPr>
        <w:tab/>
        <w:t>The</w:t>
      </w:r>
      <w:proofErr w:type="gramEnd"/>
      <w:r w:rsidR="00E41547" w:rsidRPr="00E226B0">
        <w:rPr>
          <w:b/>
        </w:rPr>
        <w:t xml:space="preserve"> US and sub-Saharan Africa</w:t>
      </w:r>
    </w:p>
    <w:p w:rsidR="00E5341F" w:rsidRDefault="00DF628E" w:rsidP="00E226B0">
      <w:pPr>
        <w:pStyle w:val="NoSpacing"/>
      </w:pPr>
      <w:r w:rsidRPr="00E226B0">
        <w:rPr>
          <w:b/>
        </w:rPr>
        <w:tab/>
      </w:r>
      <w:r w:rsidRPr="00E226B0">
        <w:rPr>
          <w:b/>
        </w:rPr>
        <w:tab/>
      </w:r>
      <w:r w:rsidRPr="00E226B0">
        <w:rPr>
          <w:b/>
        </w:rPr>
        <w:tab/>
      </w:r>
      <w:r w:rsidRPr="00E226B0">
        <w:rPr>
          <w:b/>
        </w:rPr>
        <w:tab/>
      </w:r>
      <w:r w:rsidRPr="00E226B0">
        <w:rPr>
          <w:i/>
        </w:rPr>
        <w:t xml:space="preserve">Assignments: </w:t>
      </w:r>
      <w:r w:rsidR="00DE2B50">
        <w:t xml:space="preserve">Straus, Scott. 2012. “Wars do End! Changing Patterns of </w:t>
      </w:r>
    </w:p>
    <w:p w:rsidR="00DE2B50" w:rsidRDefault="00DE2B50" w:rsidP="00E226B0">
      <w:pPr>
        <w:pStyle w:val="NoSpacing"/>
      </w:pPr>
      <w:r>
        <w:tab/>
      </w:r>
      <w:r>
        <w:tab/>
      </w:r>
      <w:r>
        <w:tab/>
      </w:r>
      <w:r>
        <w:tab/>
      </w:r>
      <w:proofErr w:type="gramStart"/>
      <w:r>
        <w:t>Political Violence in Sub-Saharan Africa.”</w:t>
      </w:r>
      <w:proofErr w:type="gramEnd"/>
      <w:r>
        <w:t xml:space="preserve"> </w:t>
      </w:r>
      <w:r>
        <w:rPr>
          <w:i/>
        </w:rPr>
        <w:t>African Affairs</w:t>
      </w:r>
      <w:r>
        <w:t>111/443: 179-</w:t>
      </w:r>
    </w:p>
    <w:p w:rsidR="00DE2B50" w:rsidRDefault="00DE2B50" w:rsidP="00E226B0">
      <w:pPr>
        <w:pStyle w:val="NoSpacing"/>
      </w:pPr>
      <w:r>
        <w:tab/>
      </w:r>
      <w:r>
        <w:tab/>
      </w:r>
      <w:r>
        <w:tab/>
      </w:r>
      <w:r>
        <w:tab/>
        <w:t xml:space="preserve">201. </w:t>
      </w:r>
      <w:r w:rsidR="00E42E97">
        <w:t>(BB)</w:t>
      </w:r>
    </w:p>
    <w:p w:rsidR="00DE2B50" w:rsidRPr="00DE2B50" w:rsidRDefault="00DE2B50" w:rsidP="00E42E97">
      <w:pPr>
        <w:pStyle w:val="NoSpacing"/>
        <w:ind w:left="2880"/>
      </w:pPr>
      <w:proofErr w:type="spellStart"/>
      <w:r>
        <w:t>Busch</w:t>
      </w:r>
      <w:r w:rsidR="00E42E97">
        <w:t>er</w:t>
      </w:r>
      <w:proofErr w:type="spellEnd"/>
      <w:r w:rsidR="00E42E97">
        <w:t>, Bram. 2011. “The Political Economy of Africa’s Natural Resources and the Great Financial Crisis.” (BB)</w:t>
      </w:r>
    </w:p>
    <w:p w:rsidR="00DF628E" w:rsidRPr="00E226B0" w:rsidRDefault="00DF628E" w:rsidP="00E226B0">
      <w:pPr>
        <w:pStyle w:val="NoSpacing"/>
        <w:rPr>
          <w:b/>
        </w:rPr>
      </w:pPr>
    </w:p>
    <w:p w:rsidR="00E5341F" w:rsidRPr="00E226B0" w:rsidRDefault="00E5341F" w:rsidP="00E226B0">
      <w:pPr>
        <w:pStyle w:val="NoSpacing"/>
        <w:rPr>
          <w:b/>
        </w:rPr>
      </w:pPr>
      <w:r w:rsidRPr="00E226B0">
        <w:rPr>
          <w:b/>
        </w:rPr>
        <w:t>Thursday 4/2</w:t>
      </w:r>
      <w:r w:rsidR="00E41547" w:rsidRPr="00E226B0">
        <w:rPr>
          <w:b/>
        </w:rPr>
        <w:tab/>
      </w:r>
      <w:r w:rsidR="00E41547" w:rsidRPr="00E226B0">
        <w:rPr>
          <w:b/>
        </w:rPr>
        <w:tab/>
      </w:r>
      <w:r w:rsidR="003555EF">
        <w:rPr>
          <w:b/>
        </w:rPr>
        <w:tab/>
      </w:r>
      <w:proofErr w:type="gramStart"/>
      <w:r w:rsidR="00E41547" w:rsidRPr="00E226B0">
        <w:rPr>
          <w:b/>
        </w:rPr>
        <w:t>The</w:t>
      </w:r>
      <w:proofErr w:type="gramEnd"/>
      <w:r w:rsidR="00E41547" w:rsidRPr="00E226B0">
        <w:rPr>
          <w:b/>
        </w:rPr>
        <w:t xml:space="preserve"> US and Russia</w:t>
      </w:r>
    </w:p>
    <w:p w:rsidR="00DF628E" w:rsidRPr="00E226B0" w:rsidRDefault="00DF628E" w:rsidP="00E226B0">
      <w:pPr>
        <w:pStyle w:val="NoSpacing"/>
        <w:rPr>
          <w:b/>
        </w:rPr>
      </w:pPr>
      <w:r w:rsidRPr="00E226B0">
        <w:rPr>
          <w:b/>
        </w:rPr>
        <w:tab/>
      </w:r>
      <w:r w:rsidRPr="00E226B0">
        <w:rPr>
          <w:b/>
        </w:rPr>
        <w:tab/>
      </w:r>
      <w:r w:rsidRPr="00E226B0">
        <w:rPr>
          <w:b/>
        </w:rPr>
        <w:tab/>
      </w:r>
      <w:r w:rsidRPr="00E226B0">
        <w:rPr>
          <w:b/>
        </w:rPr>
        <w:tab/>
      </w:r>
      <w:r w:rsidRPr="00E226B0">
        <w:rPr>
          <w:i/>
        </w:rPr>
        <w:t xml:space="preserve">Assignments: </w:t>
      </w:r>
      <w:r w:rsidR="006173DC">
        <w:t>Price-Smith, pp. 279-287</w:t>
      </w:r>
    </w:p>
    <w:p w:rsidR="00E42E97" w:rsidRDefault="00E42E97" w:rsidP="00E42E97">
      <w:pPr>
        <w:spacing w:after="0" w:line="240" w:lineRule="auto"/>
        <w:ind w:left="2880"/>
      </w:pPr>
      <w:proofErr w:type="gramStart"/>
      <w:r w:rsidRPr="00E42E97">
        <w:t>Maness, Ryan C. and Brandon Valeriano.</w:t>
      </w:r>
      <w:proofErr w:type="gramEnd"/>
      <w:r w:rsidRPr="00E42E97">
        <w:t xml:space="preserve"> 2015. “Rivalry Persistence and the Case of the United States and Russia: From Global Rivalry to Regional Conflict</w:t>
      </w:r>
      <w:r>
        <w:t xml:space="preserve">.” In </w:t>
      </w:r>
      <w:r w:rsidRPr="00E42E97">
        <w:rPr>
          <w:i/>
        </w:rPr>
        <w:t>Russia’s Coercive Diplomacy: Energy, Cyber and Maritime Policy as New Sources of Power</w:t>
      </w:r>
      <w:r>
        <w:rPr>
          <w:i/>
        </w:rPr>
        <w:t xml:space="preserve"> </w:t>
      </w:r>
      <w:r>
        <w:t>(BB)</w:t>
      </w:r>
    </w:p>
    <w:p w:rsidR="00E42E97" w:rsidRDefault="00E42E97" w:rsidP="00E42E97">
      <w:pPr>
        <w:spacing w:after="0" w:line="240" w:lineRule="auto"/>
        <w:ind w:left="2880"/>
      </w:pPr>
      <w:proofErr w:type="gramStart"/>
      <w:r>
        <w:lastRenderedPageBreak/>
        <w:t xml:space="preserve">Orenstein, Mitchell and </w:t>
      </w:r>
      <w:proofErr w:type="spellStart"/>
      <w:r>
        <w:t>Bojan</w:t>
      </w:r>
      <w:proofErr w:type="spellEnd"/>
      <w:r>
        <w:t xml:space="preserve"> </w:t>
      </w:r>
      <w:proofErr w:type="spellStart"/>
      <w:r>
        <w:t>Bugaric</w:t>
      </w:r>
      <w:proofErr w:type="spellEnd"/>
      <w:r>
        <w:t>.</w:t>
      </w:r>
      <w:proofErr w:type="gramEnd"/>
      <w:r>
        <w:t xml:space="preserve"> 2014. “The Eastern European Spring.” </w:t>
      </w:r>
      <w:r>
        <w:rPr>
          <w:i/>
        </w:rPr>
        <w:t xml:space="preserve">Foreign Affairs, </w:t>
      </w:r>
      <w:r w:rsidRPr="00E42E97">
        <w:t>December 2014. (BB)</w:t>
      </w:r>
    </w:p>
    <w:p w:rsidR="00E42E97" w:rsidRPr="00E42E97" w:rsidRDefault="00E42E97" w:rsidP="000D1A66">
      <w:pPr>
        <w:spacing w:after="0" w:line="240" w:lineRule="auto"/>
      </w:pPr>
    </w:p>
    <w:p w:rsidR="00E5341F" w:rsidRPr="00E226B0" w:rsidRDefault="00E5341F" w:rsidP="00E226B0">
      <w:pPr>
        <w:pStyle w:val="NoSpacing"/>
        <w:rPr>
          <w:b/>
        </w:rPr>
      </w:pPr>
      <w:r w:rsidRPr="00E226B0">
        <w:rPr>
          <w:b/>
        </w:rPr>
        <w:t>Monday 4/6</w:t>
      </w:r>
      <w:r w:rsidR="00E41547" w:rsidRPr="00E226B0">
        <w:rPr>
          <w:b/>
        </w:rPr>
        <w:tab/>
      </w:r>
      <w:r w:rsidR="00E41547" w:rsidRPr="00E226B0">
        <w:rPr>
          <w:b/>
        </w:rPr>
        <w:tab/>
      </w:r>
      <w:r w:rsidR="00E41547" w:rsidRPr="00E226B0">
        <w:rPr>
          <w:b/>
        </w:rPr>
        <w:tab/>
      </w:r>
      <w:proofErr w:type="gramStart"/>
      <w:r w:rsidR="00E41547" w:rsidRPr="00E226B0">
        <w:rPr>
          <w:b/>
        </w:rPr>
        <w:t>The</w:t>
      </w:r>
      <w:proofErr w:type="gramEnd"/>
      <w:r w:rsidR="00E41547" w:rsidRPr="00E226B0">
        <w:rPr>
          <w:b/>
        </w:rPr>
        <w:t xml:space="preserve"> US and the EU</w:t>
      </w:r>
      <w:r w:rsidR="00C90116">
        <w:rPr>
          <w:b/>
        </w:rPr>
        <w:t>/NATO</w:t>
      </w:r>
    </w:p>
    <w:p w:rsidR="00DF628E" w:rsidRDefault="00DF628E" w:rsidP="00E226B0">
      <w:pPr>
        <w:pStyle w:val="NoSpacing"/>
      </w:pPr>
      <w:r w:rsidRPr="00E226B0">
        <w:rPr>
          <w:b/>
        </w:rPr>
        <w:tab/>
      </w:r>
      <w:r w:rsidRPr="00E226B0">
        <w:rPr>
          <w:b/>
        </w:rPr>
        <w:tab/>
      </w:r>
      <w:r w:rsidRPr="00E226B0">
        <w:rPr>
          <w:b/>
        </w:rPr>
        <w:tab/>
      </w:r>
      <w:r w:rsidRPr="00E226B0">
        <w:rPr>
          <w:b/>
        </w:rPr>
        <w:tab/>
      </w:r>
      <w:r w:rsidRPr="00E226B0">
        <w:rPr>
          <w:i/>
        </w:rPr>
        <w:t xml:space="preserve">Assignments: </w:t>
      </w:r>
      <w:r w:rsidR="00C90116">
        <w:t xml:space="preserve">Barker, Tyson. 2013. “For Transatlantic Trade, This Time is </w:t>
      </w:r>
    </w:p>
    <w:p w:rsidR="00C90116" w:rsidRDefault="00C90116" w:rsidP="00E226B0">
      <w:pPr>
        <w:pStyle w:val="NoSpacing"/>
      </w:pPr>
      <w:r>
        <w:tab/>
      </w:r>
      <w:r>
        <w:tab/>
      </w:r>
      <w:r>
        <w:tab/>
      </w:r>
      <w:r>
        <w:tab/>
        <w:t xml:space="preserve">Different.” </w:t>
      </w:r>
      <w:r>
        <w:rPr>
          <w:i/>
        </w:rPr>
        <w:t xml:space="preserve">Foreign Affairs </w:t>
      </w:r>
      <w:r>
        <w:t>February 2013. (BB)</w:t>
      </w:r>
    </w:p>
    <w:p w:rsidR="00C90116" w:rsidRPr="00F37941" w:rsidRDefault="00C90116" w:rsidP="00F37941">
      <w:pPr>
        <w:pStyle w:val="NoSpacing"/>
        <w:ind w:left="2880"/>
        <w:rPr>
          <w:b/>
          <w:i/>
        </w:rPr>
      </w:pPr>
      <w:r>
        <w:t>B</w:t>
      </w:r>
      <w:r w:rsidR="00F37941">
        <w:t xml:space="preserve">erryman, John. 2012. “Russia, NATO Enlargement, and Regions of Privileged Interests.” </w:t>
      </w:r>
      <w:proofErr w:type="gramStart"/>
      <w:r w:rsidR="00F37941">
        <w:t xml:space="preserve">In </w:t>
      </w:r>
      <w:r w:rsidR="00F37941">
        <w:rPr>
          <w:i/>
        </w:rPr>
        <w:t>Russian Foreign Policy in the 21</w:t>
      </w:r>
      <w:r w:rsidR="00F37941" w:rsidRPr="00F37941">
        <w:rPr>
          <w:i/>
          <w:vertAlign w:val="superscript"/>
        </w:rPr>
        <w:t>st</w:t>
      </w:r>
      <w:r w:rsidR="00F37941">
        <w:rPr>
          <w:i/>
        </w:rPr>
        <w:t xml:space="preserve"> Century.</w:t>
      </w:r>
      <w:proofErr w:type="gramEnd"/>
      <w:r w:rsidR="00F37941">
        <w:rPr>
          <w:i/>
        </w:rPr>
        <w:t xml:space="preserve"> </w:t>
      </w:r>
      <w:r w:rsidR="00F37941">
        <w:t>(BB)</w:t>
      </w:r>
      <w:r w:rsidR="00F37941">
        <w:rPr>
          <w:i/>
        </w:rPr>
        <w:t xml:space="preserve"> </w:t>
      </w:r>
    </w:p>
    <w:p w:rsidR="00E5341F" w:rsidRPr="00E226B0" w:rsidRDefault="00E5341F" w:rsidP="00E226B0">
      <w:pPr>
        <w:pStyle w:val="NoSpacing"/>
        <w:rPr>
          <w:b/>
        </w:rPr>
      </w:pPr>
    </w:p>
    <w:p w:rsidR="00E5341F" w:rsidRPr="00E226B0" w:rsidRDefault="00E5341F" w:rsidP="00E226B0">
      <w:pPr>
        <w:pStyle w:val="NoSpacing"/>
        <w:rPr>
          <w:b/>
        </w:rPr>
      </w:pPr>
      <w:r w:rsidRPr="00E226B0">
        <w:rPr>
          <w:b/>
        </w:rPr>
        <w:t>Wednesday 4/8</w:t>
      </w:r>
      <w:r w:rsidR="00E41547" w:rsidRPr="00E226B0">
        <w:rPr>
          <w:b/>
        </w:rPr>
        <w:tab/>
      </w:r>
      <w:r w:rsidR="00E41547" w:rsidRPr="00E226B0">
        <w:rPr>
          <w:b/>
        </w:rPr>
        <w:tab/>
      </w:r>
      <w:proofErr w:type="gramStart"/>
      <w:r w:rsidR="00E41547" w:rsidRPr="00E226B0">
        <w:rPr>
          <w:b/>
        </w:rPr>
        <w:t>The</w:t>
      </w:r>
      <w:proofErr w:type="gramEnd"/>
      <w:r w:rsidR="00E41547" w:rsidRPr="00E226B0">
        <w:rPr>
          <w:b/>
        </w:rPr>
        <w:t xml:space="preserve"> US and Latin America </w:t>
      </w:r>
    </w:p>
    <w:p w:rsidR="00DF628E" w:rsidRDefault="00DF628E" w:rsidP="00E226B0">
      <w:pPr>
        <w:pStyle w:val="NoSpacing"/>
      </w:pPr>
      <w:r w:rsidRPr="00E226B0">
        <w:rPr>
          <w:b/>
        </w:rPr>
        <w:tab/>
      </w:r>
      <w:r w:rsidRPr="00E226B0">
        <w:rPr>
          <w:b/>
        </w:rPr>
        <w:tab/>
      </w:r>
      <w:r w:rsidRPr="00E226B0">
        <w:rPr>
          <w:b/>
        </w:rPr>
        <w:tab/>
      </w:r>
      <w:r w:rsidRPr="00E226B0">
        <w:rPr>
          <w:b/>
        </w:rPr>
        <w:tab/>
      </w:r>
      <w:r w:rsidRPr="00E226B0">
        <w:rPr>
          <w:i/>
        </w:rPr>
        <w:t xml:space="preserve">Assignments: </w:t>
      </w:r>
      <w:r w:rsidR="006173DC">
        <w:t>Price-Smith, pp. 256-262</w:t>
      </w:r>
    </w:p>
    <w:p w:rsidR="00F37941" w:rsidRPr="00E226B0" w:rsidRDefault="00F37941" w:rsidP="00F37941">
      <w:pPr>
        <w:pStyle w:val="NoSpacing"/>
        <w:ind w:left="2880"/>
        <w:rPr>
          <w:b/>
        </w:rPr>
      </w:pPr>
      <w:proofErr w:type="spellStart"/>
      <w:r>
        <w:t>Rigirozzi</w:t>
      </w:r>
      <w:proofErr w:type="spellEnd"/>
      <w:r>
        <w:t xml:space="preserve">, </w:t>
      </w:r>
      <w:proofErr w:type="spellStart"/>
      <w:r>
        <w:t>Pia</w:t>
      </w:r>
      <w:proofErr w:type="spellEnd"/>
      <w:r>
        <w:t xml:space="preserve">. </w:t>
      </w:r>
      <w:proofErr w:type="gramStart"/>
      <w:r>
        <w:t xml:space="preserve">2012 “Region, </w:t>
      </w:r>
      <w:proofErr w:type="spellStart"/>
      <w:r>
        <w:t>regioness</w:t>
      </w:r>
      <w:proofErr w:type="spellEnd"/>
      <w:r>
        <w:t>, and regionalism in Latin America.”</w:t>
      </w:r>
      <w:proofErr w:type="gramEnd"/>
      <w:r>
        <w:t xml:space="preserve"> (BB)</w:t>
      </w:r>
    </w:p>
    <w:p w:rsidR="00E5341F" w:rsidRDefault="004108D0" w:rsidP="00E226B0">
      <w:pPr>
        <w:pStyle w:val="NoSpacing"/>
      </w:pPr>
      <w:r>
        <w:rPr>
          <w:b/>
        </w:rPr>
        <w:tab/>
      </w:r>
      <w:r>
        <w:rPr>
          <w:b/>
        </w:rPr>
        <w:tab/>
      </w:r>
      <w:r>
        <w:rPr>
          <w:b/>
        </w:rPr>
        <w:tab/>
      </w:r>
      <w:r>
        <w:rPr>
          <w:b/>
        </w:rPr>
        <w:tab/>
      </w:r>
      <w:proofErr w:type="spellStart"/>
      <w:r>
        <w:t>Remmer</w:t>
      </w:r>
      <w:proofErr w:type="spellEnd"/>
      <w:r>
        <w:t xml:space="preserve">, Karen L. “The Rise of Leftist-Populist Governance in Latin </w:t>
      </w:r>
    </w:p>
    <w:p w:rsidR="004108D0" w:rsidRDefault="004108D0" w:rsidP="00E226B0">
      <w:pPr>
        <w:pStyle w:val="NoSpacing"/>
      </w:pPr>
      <w:r>
        <w:tab/>
      </w:r>
      <w:r>
        <w:tab/>
      </w:r>
      <w:r>
        <w:tab/>
      </w:r>
      <w:r>
        <w:tab/>
        <w:t xml:space="preserve">America: The Roots of Electoral Change.” </w:t>
      </w:r>
      <w:r>
        <w:rPr>
          <w:i/>
        </w:rPr>
        <w:t xml:space="preserve">Comparative Political </w:t>
      </w:r>
      <w:r w:rsidR="009B431A">
        <w:rPr>
          <w:i/>
        </w:rPr>
        <w:t>Studies</w:t>
      </w:r>
      <w:r>
        <w:rPr>
          <w:i/>
        </w:rPr>
        <w:t xml:space="preserve"> </w:t>
      </w:r>
    </w:p>
    <w:p w:rsidR="004108D0" w:rsidRDefault="004108D0" w:rsidP="00E226B0">
      <w:pPr>
        <w:pStyle w:val="NoSpacing"/>
      </w:pPr>
      <w:r>
        <w:tab/>
      </w:r>
      <w:r>
        <w:tab/>
      </w:r>
      <w:r>
        <w:tab/>
      </w:r>
      <w:r>
        <w:tab/>
      </w:r>
      <w:r w:rsidR="009B431A">
        <w:t xml:space="preserve">45 </w:t>
      </w:r>
      <w:r>
        <w:t xml:space="preserve">(8): 947-972. </w:t>
      </w:r>
    </w:p>
    <w:p w:rsidR="004108D0" w:rsidRPr="004108D0" w:rsidRDefault="004108D0" w:rsidP="00E226B0">
      <w:pPr>
        <w:pStyle w:val="NoSpacing"/>
      </w:pPr>
    </w:p>
    <w:p w:rsidR="00E41547" w:rsidRPr="00E226B0" w:rsidRDefault="00E5341F" w:rsidP="00E226B0">
      <w:pPr>
        <w:pStyle w:val="NoSpacing"/>
        <w:rPr>
          <w:b/>
        </w:rPr>
      </w:pPr>
      <w:r w:rsidRPr="00E226B0">
        <w:rPr>
          <w:b/>
        </w:rPr>
        <w:t>Thursday 4/9</w:t>
      </w:r>
      <w:r w:rsidR="00E41547" w:rsidRPr="00E226B0">
        <w:rPr>
          <w:b/>
        </w:rPr>
        <w:tab/>
      </w:r>
      <w:r w:rsidR="00E41547" w:rsidRPr="00E226B0">
        <w:rPr>
          <w:b/>
        </w:rPr>
        <w:tab/>
      </w:r>
      <w:r w:rsidR="003555EF">
        <w:rPr>
          <w:b/>
        </w:rPr>
        <w:tab/>
      </w:r>
      <w:proofErr w:type="gramStart"/>
      <w:r w:rsidR="006173DC">
        <w:rPr>
          <w:b/>
        </w:rPr>
        <w:t>The</w:t>
      </w:r>
      <w:proofErr w:type="gramEnd"/>
      <w:r w:rsidR="006173DC">
        <w:rPr>
          <w:b/>
        </w:rPr>
        <w:t xml:space="preserve"> US and North America </w:t>
      </w:r>
    </w:p>
    <w:p w:rsidR="00DF628E" w:rsidRDefault="00DF628E" w:rsidP="00E226B0">
      <w:pPr>
        <w:pStyle w:val="NoSpacing"/>
      </w:pPr>
      <w:r w:rsidRPr="00E226B0">
        <w:rPr>
          <w:b/>
        </w:rPr>
        <w:tab/>
      </w:r>
      <w:r w:rsidRPr="00E226B0">
        <w:rPr>
          <w:b/>
        </w:rPr>
        <w:tab/>
      </w:r>
      <w:r w:rsidRPr="00E226B0">
        <w:rPr>
          <w:b/>
        </w:rPr>
        <w:tab/>
      </w:r>
      <w:r w:rsidRPr="00E226B0">
        <w:rPr>
          <w:b/>
        </w:rPr>
        <w:tab/>
      </w:r>
      <w:r w:rsidRPr="00E226B0">
        <w:rPr>
          <w:i/>
        </w:rPr>
        <w:t xml:space="preserve">Assignments: </w:t>
      </w:r>
      <w:r w:rsidR="006173DC">
        <w:t>Price-Smith, pp. 249-255</w:t>
      </w:r>
    </w:p>
    <w:p w:rsidR="00A21E3E" w:rsidRDefault="00A21E3E" w:rsidP="00A21E3E">
      <w:pPr>
        <w:pStyle w:val="NoSpacing"/>
        <w:ind w:left="2880"/>
      </w:pPr>
      <w:proofErr w:type="spellStart"/>
      <w:r w:rsidRPr="00A21E3E">
        <w:t>Stéfanie</w:t>
      </w:r>
      <w:proofErr w:type="spellEnd"/>
      <w:r w:rsidRPr="00A21E3E">
        <w:t> von </w:t>
      </w:r>
      <w:proofErr w:type="spellStart"/>
      <w:r w:rsidRPr="00A21E3E">
        <w:t>Hlatky</w:t>
      </w:r>
      <w:proofErr w:type="spellEnd"/>
      <w:r w:rsidRPr="00A21E3E">
        <w:t> and Jessica N. </w:t>
      </w:r>
      <w:proofErr w:type="spellStart"/>
      <w:r w:rsidRPr="00A21E3E">
        <w:t>Trisko</w:t>
      </w:r>
      <w:proofErr w:type="spellEnd"/>
      <w:r>
        <w:t xml:space="preserve"> “Sharing the Burden of the Border: Layered Security Co­operation and the</w:t>
      </w:r>
    </w:p>
    <w:p w:rsidR="00690A73" w:rsidRPr="00690A73" w:rsidRDefault="00A21E3E" w:rsidP="00A21E3E">
      <w:pPr>
        <w:pStyle w:val="NoSpacing"/>
        <w:ind w:left="2880"/>
        <w:rPr>
          <w:i/>
        </w:rPr>
      </w:pPr>
      <w:r>
        <w:t xml:space="preserve">Canada–US Frontier” </w:t>
      </w:r>
      <w:r w:rsidR="00690A73">
        <w:t>(BB)</w:t>
      </w:r>
      <w:r w:rsidR="00690A73">
        <w:rPr>
          <w:i/>
        </w:rPr>
        <w:t xml:space="preserve"> </w:t>
      </w:r>
    </w:p>
    <w:p w:rsidR="00E5341F" w:rsidRPr="00E226B0" w:rsidRDefault="00E5341F" w:rsidP="00E226B0">
      <w:pPr>
        <w:pStyle w:val="NoSpacing"/>
        <w:rPr>
          <w:b/>
        </w:rPr>
      </w:pPr>
    </w:p>
    <w:p w:rsidR="00E41547" w:rsidRPr="00E226B0" w:rsidRDefault="00E5341F" w:rsidP="00E226B0">
      <w:pPr>
        <w:pStyle w:val="NoSpacing"/>
        <w:rPr>
          <w:b/>
        </w:rPr>
      </w:pPr>
      <w:r w:rsidRPr="00E226B0">
        <w:rPr>
          <w:b/>
        </w:rPr>
        <w:t>Monday 4/13</w:t>
      </w:r>
      <w:r w:rsidR="0068680C" w:rsidRPr="00E226B0">
        <w:rPr>
          <w:b/>
        </w:rPr>
        <w:tab/>
      </w:r>
      <w:r w:rsidR="0068680C" w:rsidRPr="00E226B0">
        <w:rPr>
          <w:b/>
        </w:rPr>
        <w:tab/>
      </w:r>
      <w:r w:rsidR="0068680C" w:rsidRPr="00E226B0">
        <w:rPr>
          <w:b/>
        </w:rPr>
        <w:tab/>
      </w:r>
      <w:r w:rsidR="00E41547" w:rsidRPr="00E226B0">
        <w:rPr>
          <w:b/>
        </w:rPr>
        <w:t>Challenges to US Foreign Policy</w:t>
      </w:r>
    </w:p>
    <w:p w:rsidR="00E41547" w:rsidRDefault="00E41547" w:rsidP="00E226B0">
      <w:pPr>
        <w:pStyle w:val="NoSpacing"/>
      </w:pPr>
      <w:r w:rsidRPr="00E226B0">
        <w:tab/>
      </w:r>
      <w:r w:rsidRPr="00E226B0">
        <w:tab/>
      </w:r>
      <w:r w:rsidRPr="00E226B0">
        <w:tab/>
      </w:r>
      <w:r w:rsidRPr="00E226B0">
        <w:tab/>
      </w:r>
      <w:r w:rsidRPr="00E226B0">
        <w:rPr>
          <w:i/>
        </w:rPr>
        <w:t>Assignments:</w:t>
      </w:r>
      <w:r w:rsidRPr="00E226B0">
        <w:t xml:space="preserve"> Price-Smith, pp.381-390, </w:t>
      </w:r>
      <w:r w:rsidR="006173DC">
        <w:t>226-233</w:t>
      </w:r>
    </w:p>
    <w:p w:rsidR="00690A73" w:rsidRDefault="00690A73" w:rsidP="00E226B0">
      <w:pPr>
        <w:pStyle w:val="NoSpacing"/>
      </w:pPr>
      <w:r>
        <w:tab/>
      </w:r>
      <w:r>
        <w:tab/>
      </w:r>
      <w:r>
        <w:tab/>
      </w:r>
      <w:r>
        <w:tab/>
      </w:r>
      <w:proofErr w:type="gramStart"/>
      <w:r>
        <w:t>Cooper, William H. and Rebecca M. Nelson.</w:t>
      </w:r>
      <w:proofErr w:type="gramEnd"/>
      <w:r>
        <w:t xml:space="preserve"> 2014. “US Foreign Trade in </w:t>
      </w:r>
    </w:p>
    <w:p w:rsidR="00690A73" w:rsidRPr="00690A73" w:rsidRDefault="00690A73" w:rsidP="00E226B0">
      <w:pPr>
        <w:pStyle w:val="NoSpacing"/>
      </w:pPr>
      <w:r>
        <w:tab/>
      </w:r>
      <w:r>
        <w:tab/>
      </w:r>
      <w:r>
        <w:tab/>
      </w:r>
      <w:r>
        <w:tab/>
        <w:t xml:space="preserve">Services: Policy Challenges.” </w:t>
      </w:r>
      <w:r>
        <w:rPr>
          <w:i/>
        </w:rPr>
        <w:t xml:space="preserve">Digital Commons ILR </w:t>
      </w:r>
      <w:r>
        <w:t>(BB)</w:t>
      </w:r>
    </w:p>
    <w:p w:rsidR="001157DA" w:rsidRPr="00E226B0" w:rsidRDefault="001157DA" w:rsidP="00E226B0">
      <w:pPr>
        <w:pStyle w:val="NoSpacing"/>
        <w:rPr>
          <w:b/>
        </w:rPr>
      </w:pPr>
    </w:p>
    <w:p w:rsidR="00E41547" w:rsidRPr="00E226B0" w:rsidRDefault="001157DA" w:rsidP="00E226B0">
      <w:pPr>
        <w:pStyle w:val="NoSpacing"/>
        <w:rPr>
          <w:b/>
        </w:rPr>
      </w:pPr>
      <w:r w:rsidRPr="00E226B0">
        <w:rPr>
          <w:b/>
        </w:rPr>
        <w:t>Wednesday 4/15</w:t>
      </w:r>
      <w:r w:rsidR="0068680C" w:rsidRPr="00E226B0">
        <w:rPr>
          <w:b/>
        </w:rPr>
        <w:tab/>
      </w:r>
      <w:r w:rsidR="0068680C" w:rsidRPr="00E226B0">
        <w:rPr>
          <w:b/>
        </w:rPr>
        <w:tab/>
      </w:r>
      <w:r w:rsidR="00E41547" w:rsidRPr="00E226B0">
        <w:rPr>
          <w:b/>
        </w:rPr>
        <w:t>Future of US Foreign Policy</w:t>
      </w:r>
    </w:p>
    <w:p w:rsidR="00E41547" w:rsidRPr="00690A73" w:rsidRDefault="00E41547" w:rsidP="00690A73">
      <w:pPr>
        <w:pStyle w:val="NoSpacing"/>
        <w:ind w:left="2880"/>
      </w:pPr>
      <w:r w:rsidRPr="00690A73">
        <w:rPr>
          <w:i/>
        </w:rPr>
        <w:t>Assignments:</w:t>
      </w:r>
      <w:r w:rsidRPr="00690A73">
        <w:rPr>
          <w:b/>
          <w:i/>
        </w:rPr>
        <w:t xml:space="preserve"> </w:t>
      </w:r>
      <w:r w:rsidR="00690A73" w:rsidRPr="00690A73">
        <w:rPr>
          <w:color w:val="222222"/>
          <w:shd w:val="clear" w:color="auto" w:fill="FFFFFF"/>
        </w:rPr>
        <w:t xml:space="preserve">Milne, D. (2012). </w:t>
      </w:r>
      <w:proofErr w:type="gramStart"/>
      <w:r w:rsidR="00690A73">
        <w:rPr>
          <w:color w:val="222222"/>
          <w:shd w:val="clear" w:color="auto" w:fill="FFFFFF"/>
        </w:rPr>
        <w:t>“</w:t>
      </w:r>
      <w:r w:rsidR="00690A73" w:rsidRPr="00690A73">
        <w:rPr>
          <w:color w:val="222222"/>
          <w:shd w:val="clear" w:color="auto" w:fill="FFFFFF"/>
        </w:rPr>
        <w:t>Pragmatism or what?</w:t>
      </w:r>
      <w:proofErr w:type="gramEnd"/>
      <w:r w:rsidR="00690A73" w:rsidRPr="00690A73">
        <w:rPr>
          <w:color w:val="222222"/>
          <w:shd w:val="clear" w:color="auto" w:fill="FFFFFF"/>
        </w:rPr>
        <w:t xml:space="preserve"> </w:t>
      </w:r>
      <w:proofErr w:type="gramStart"/>
      <w:r w:rsidR="00690A73" w:rsidRPr="00690A73">
        <w:rPr>
          <w:color w:val="222222"/>
          <w:shd w:val="clear" w:color="auto" w:fill="FFFFFF"/>
        </w:rPr>
        <w:t>The future of US foreign policy</w:t>
      </w:r>
      <w:r w:rsidR="00690A73">
        <w:rPr>
          <w:color w:val="222222"/>
          <w:shd w:val="clear" w:color="auto" w:fill="FFFFFF"/>
        </w:rPr>
        <w:t>”</w:t>
      </w:r>
      <w:r w:rsidR="00690A73" w:rsidRPr="00690A73">
        <w:rPr>
          <w:color w:val="222222"/>
          <w:shd w:val="clear" w:color="auto" w:fill="FFFFFF"/>
        </w:rPr>
        <w:t>.</w:t>
      </w:r>
      <w:proofErr w:type="gramEnd"/>
      <w:r w:rsidR="00A21E3E">
        <w:rPr>
          <w:color w:val="222222"/>
          <w:shd w:val="clear" w:color="auto" w:fill="FFFFFF"/>
        </w:rPr>
        <w:t xml:space="preserve"> </w:t>
      </w:r>
      <w:proofErr w:type="gramStart"/>
      <w:r w:rsidR="00690A73">
        <w:rPr>
          <w:i/>
          <w:iCs/>
          <w:color w:val="222222"/>
          <w:shd w:val="clear" w:color="auto" w:fill="FFFFFF"/>
        </w:rPr>
        <w:t>International A</w:t>
      </w:r>
      <w:r w:rsidR="00690A73" w:rsidRPr="00690A73">
        <w:rPr>
          <w:i/>
          <w:iCs/>
          <w:color w:val="222222"/>
          <w:shd w:val="clear" w:color="auto" w:fill="FFFFFF"/>
        </w:rPr>
        <w:t>ffairs</w:t>
      </w:r>
      <w:r w:rsidR="00690A73" w:rsidRPr="00690A73">
        <w:rPr>
          <w:color w:val="222222"/>
          <w:shd w:val="clear" w:color="auto" w:fill="FFFFFF"/>
        </w:rPr>
        <w:t>,</w:t>
      </w:r>
      <w:r w:rsidR="00690A73" w:rsidRPr="00690A73">
        <w:rPr>
          <w:rStyle w:val="apple-converted-space"/>
          <w:color w:val="222222"/>
          <w:shd w:val="clear" w:color="auto" w:fill="FFFFFF"/>
        </w:rPr>
        <w:t> </w:t>
      </w:r>
      <w:r w:rsidR="00690A73" w:rsidRPr="00690A73">
        <w:rPr>
          <w:iCs/>
          <w:color w:val="222222"/>
          <w:shd w:val="clear" w:color="auto" w:fill="FFFFFF"/>
        </w:rPr>
        <w:t>88</w:t>
      </w:r>
      <w:r w:rsidR="00690A73" w:rsidRPr="00690A73">
        <w:rPr>
          <w:color w:val="222222"/>
          <w:shd w:val="clear" w:color="auto" w:fill="FFFFFF"/>
        </w:rPr>
        <w:t>(5), 935-951.</w:t>
      </w:r>
      <w:proofErr w:type="gramEnd"/>
      <w:r w:rsidR="00690A73">
        <w:rPr>
          <w:color w:val="222222"/>
          <w:shd w:val="clear" w:color="auto" w:fill="FFFFFF"/>
        </w:rPr>
        <w:t xml:space="preserve"> (BB)</w:t>
      </w:r>
    </w:p>
    <w:p w:rsidR="0068680C" w:rsidRPr="00E226B0" w:rsidRDefault="0068680C" w:rsidP="00E226B0">
      <w:pPr>
        <w:pStyle w:val="NoSpacing"/>
        <w:rPr>
          <w:b/>
        </w:rPr>
      </w:pPr>
    </w:p>
    <w:p w:rsidR="001157DA" w:rsidRPr="00E226B0" w:rsidRDefault="001157DA" w:rsidP="00E226B0">
      <w:pPr>
        <w:pStyle w:val="NoSpacing"/>
        <w:rPr>
          <w:b/>
        </w:rPr>
      </w:pPr>
      <w:r w:rsidRPr="00E226B0">
        <w:rPr>
          <w:b/>
        </w:rPr>
        <w:t>Thursday 4/16</w:t>
      </w:r>
      <w:r w:rsidRPr="00E226B0">
        <w:rPr>
          <w:b/>
        </w:rPr>
        <w:tab/>
      </w:r>
      <w:r w:rsidRPr="00E226B0">
        <w:rPr>
          <w:b/>
        </w:rPr>
        <w:tab/>
        <w:t xml:space="preserve">No Class, Conference </w:t>
      </w:r>
    </w:p>
    <w:p w:rsidR="001157DA" w:rsidRPr="00E226B0" w:rsidRDefault="001157DA" w:rsidP="00E226B0">
      <w:pPr>
        <w:pStyle w:val="NoSpacing"/>
        <w:rPr>
          <w:b/>
        </w:rPr>
      </w:pPr>
    </w:p>
    <w:p w:rsidR="001157DA" w:rsidRPr="00E226B0" w:rsidRDefault="001157DA" w:rsidP="00E226B0">
      <w:pPr>
        <w:pStyle w:val="NoSpacing"/>
        <w:rPr>
          <w:b/>
        </w:rPr>
      </w:pPr>
      <w:r w:rsidRPr="00E226B0">
        <w:rPr>
          <w:b/>
        </w:rPr>
        <w:t>Monday 4/20</w:t>
      </w:r>
      <w:r w:rsidRPr="00E226B0">
        <w:rPr>
          <w:b/>
        </w:rPr>
        <w:tab/>
      </w:r>
      <w:r w:rsidRPr="00E226B0">
        <w:rPr>
          <w:b/>
        </w:rPr>
        <w:tab/>
      </w:r>
      <w:r w:rsidRPr="00E226B0">
        <w:rPr>
          <w:b/>
        </w:rPr>
        <w:tab/>
        <w:t>No Class, Patriot’s Day</w:t>
      </w:r>
    </w:p>
    <w:p w:rsidR="001157DA" w:rsidRPr="00E226B0" w:rsidRDefault="001157DA" w:rsidP="00E226B0">
      <w:pPr>
        <w:pStyle w:val="NoSpacing"/>
        <w:rPr>
          <w:b/>
        </w:rPr>
      </w:pPr>
    </w:p>
    <w:p w:rsidR="001157DA" w:rsidRPr="00E226B0" w:rsidRDefault="001157DA" w:rsidP="00E226B0">
      <w:pPr>
        <w:pStyle w:val="NoSpacing"/>
        <w:ind w:left="2880" w:hanging="2880"/>
        <w:rPr>
          <w:b/>
        </w:rPr>
      </w:pPr>
      <w:r w:rsidRPr="00E226B0">
        <w:rPr>
          <w:b/>
        </w:rPr>
        <w:t xml:space="preserve">Wednesday </w:t>
      </w:r>
      <w:r w:rsidR="003D4C36" w:rsidRPr="00E226B0">
        <w:rPr>
          <w:b/>
        </w:rPr>
        <w:t>4/22</w:t>
      </w:r>
      <w:r w:rsidR="003D4C36" w:rsidRPr="00E226B0">
        <w:rPr>
          <w:b/>
        </w:rPr>
        <w:tab/>
      </w:r>
      <w:r w:rsidRPr="00E226B0">
        <w:rPr>
          <w:b/>
        </w:rPr>
        <w:t>Wrap up, Review</w:t>
      </w:r>
      <w:r w:rsidR="003D4C36" w:rsidRPr="00E226B0">
        <w:rPr>
          <w:b/>
        </w:rPr>
        <w:t xml:space="preserve"> TERM PAPER DUE – 9:15 a.m. – IN CLASS AND BLACKBOARD SUBMISSION REQUIRED</w:t>
      </w:r>
    </w:p>
    <w:p w:rsidR="001157DA" w:rsidRPr="00E226B0" w:rsidRDefault="001157DA" w:rsidP="00E226B0">
      <w:pPr>
        <w:pStyle w:val="NoSpacing"/>
        <w:rPr>
          <w:b/>
        </w:rPr>
      </w:pPr>
    </w:p>
    <w:p w:rsidR="001157DA" w:rsidRPr="00E226B0" w:rsidRDefault="001157DA" w:rsidP="00E226B0">
      <w:pPr>
        <w:pStyle w:val="NoSpacing"/>
        <w:rPr>
          <w:b/>
        </w:rPr>
      </w:pPr>
      <w:r w:rsidRPr="00E226B0">
        <w:rPr>
          <w:b/>
        </w:rPr>
        <w:t>Thursday 4/23</w:t>
      </w:r>
      <w:r w:rsidRPr="00E226B0">
        <w:rPr>
          <w:b/>
        </w:rPr>
        <w:tab/>
      </w:r>
      <w:r w:rsidRPr="00E226B0">
        <w:rPr>
          <w:b/>
        </w:rPr>
        <w:tab/>
        <w:t xml:space="preserve">No Class, Reading Day </w:t>
      </w:r>
    </w:p>
    <w:p w:rsidR="00E5341F" w:rsidRPr="00E226B0" w:rsidRDefault="00E5341F" w:rsidP="00E226B0">
      <w:pPr>
        <w:pStyle w:val="NoSpacing"/>
        <w:rPr>
          <w:b/>
        </w:rPr>
      </w:pPr>
    </w:p>
    <w:p w:rsidR="00185FA6" w:rsidRPr="00E226B0" w:rsidRDefault="0064730C" w:rsidP="00E226B0">
      <w:pPr>
        <w:pStyle w:val="NoSpacing"/>
        <w:rPr>
          <w:b/>
        </w:rPr>
      </w:pPr>
      <w:r w:rsidRPr="00E226B0">
        <w:rPr>
          <w:b/>
        </w:rPr>
        <w:t>Final Exam TBA</w:t>
      </w:r>
    </w:p>
    <w:sectPr w:rsidR="00185FA6" w:rsidRPr="00E226B0" w:rsidSect="00185FA6">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14" w:rsidRDefault="00561A14" w:rsidP="00690A73">
      <w:pPr>
        <w:spacing w:after="0" w:line="240" w:lineRule="auto"/>
      </w:pPr>
      <w:r>
        <w:separator/>
      </w:r>
    </w:p>
  </w:endnote>
  <w:endnote w:type="continuationSeparator" w:id="0">
    <w:p w:rsidR="00561A14" w:rsidRDefault="00561A14" w:rsidP="00690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2370"/>
      <w:docPartObj>
        <w:docPartGallery w:val="Page Numbers (Bottom of Page)"/>
        <w:docPartUnique/>
      </w:docPartObj>
    </w:sdtPr>
    <w:sdtContent>
      <w:p w:rsidR="00690A73" w:rsidRDefault="00A46C76">
        <w:pPr>
          <w:pStyle w:val="Footer"/>
          <w:jc w:val="center"/>
        </w:pPr>
        <w:fldSimple w:instr=" PAGE   \* MERGEFORMAT ">
          <w:r w:rsidR="00A21E3E">
            <w:rPr>
              <w:noProof/>
            </w:rPr>
            <w:t>6</w:t>
          </w:r>
        </w:fldSimple>
      </w:p>
    </w:sdtContent>
  </w:sdt>
  <w:p w:rsidR="00690A73" w:rsidRDefault="00690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14" w:rsidRDefault="00561A14" w:rsidP="00690A73">
      <w:pPr>
        <w:spacing w:after="0" w:line="240" w:lineRule="auto"/>
      </w:pPr>
      <w:r>
        <w:separator/>
      </w:r>
    </w:p>
  </w:footnote>
  <w:footnote w:type="continuationSeparator" w:id="0">
    <w:p w:rsidR="00561A14" w:rsidRDefault="00561A14" w:rsidP="00690A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85FA6"/>
    <w:rsid w:val="00027223"/>
    <w:rsid w:val="000450CC"/>
    <w:rsid w:val="000661B6"/>
    <w:rsid w:val="000702A6"/>
    <w:rsid w:val="00097050"/>
    <w:rsid w:val="000D1A66"/>
    <w:rsid w:val="000E52B0"/>
    <w:rsid w:val="000F302D"/>
    <w:rsid w:val="001157DA"/>
    <w:rsid w:val="001800E2"/>
    <w:rsid w:val="00185FA6"/>
    <w:rsid w:val="00223366"/>
    <w:rsid w:val="00246B02"/>
    <w:rsid w:val="0029457E"/>
    <w:rsid w:val="002C0D77"/>
    <w:rsid w:val="002E375E"/>
    <w:rsid w:val="003555EF"/>
    <w:rsid w:val="0039043D"/>
    <w:rsid w:val="003C1AC4"/>
    <w:rsid w:val="003D4C36"/>
    <w:rsid w:val="004108D0"/>
    <w:rsid w:val="0044300F"/>
    <w:rsid w:val="0046157D"/>
    <w:rsid w:val="004862B2"/>
    <w:rsid w:val="00492E08"/>
    <w:rsid w:val="004948DA"/>
    <w:rsid w:val="004A424D"/>
    <w:rsid w:val="004E3BBB"/>
    <w:rsid w:val="004E72D8"/>
    <w:rsid w:val="004F10F0"/>
    <w:rsid w:val="00561A14"/>
    <w:rsid w:val="005B311A"/>
    <w:rsid w:val="006173DC"/>
    <w:rsid w:val="0064730C"/>
    <w:rsid w:val="0068680C"/>
    <w:rsid w:val="00690A73"/>
    <w:rsid w:val="006C2671"/>
    <w:rsid w:val="0070016A"/>
    <w:rsid w:val="00744C5B"/>
    <w:rsid w:val="00793372"/>
    <w:rsid w:val="007A768F"/>
    <w:rsid w:val="00801340"/>
    <w:rsid w:val="00836B78"/>
    <w:rsid w:val="009B431A"/>
    <w:rsid w:val="00A05388"/>
    <w:rsid w:val="00A05A7F"/>
    <w:rsid w:val="00A21E3E"/>
    <w:rsid w:val="00A35278"/>
    <w:rsid w:val="00A46C76"/>
    <w:rsid w:val="00AA78CD"/>
    <w:rsid w:val="00AB639D"/>
    <w:rsid w:val="00B027EA"/>
    <w:rsid w:val="00B02ABF"/>
    <w:rsid w:val="00BC391C"/>
    <w:rsid w:val="00BD1BB4"/>
    <w:rsid w:val="00BF4B46"/>
    <w:rsid w:val="00C34ED5"/>
    <w:rsid w:val="00C3670B"/>
    <w:rsid w:val="00C90116"/>
    <w:rsid w:val="00D643F7"/>
    <w:rsid w:val="00DA53D6"/>
    <w:rsid w:val="00DC4F3B"/>
    <w:rsid w:val="00DD6BAC"/>
    <w:rsid w:val="00DE2B50"/>
    <w:rsid w:val="00DF628E"/>
    <w:rsid w:val="00E05290"/>
    <w:rsid w:val="00E226B0"/>
    <w:rsid w:val="00E30530"/>
    <w:rsid w:val="00E41547"/>
    <w:rsid w:val="00E42E97"/>
    <w:rsid w:val="00E523A9"/>
    <w:rsid w:val="00E5341F"/>
    <w:rsid w:val="00E625A0"/>
    <w:rsid w:val="00E80B9A"/>
    <w:rsid w:val="00EF1EAC"/>
    <w:rsid w:val="00F21FDB"/>
    <w:rsid w:val="00F27AB3"/>
    <w:rsid w:val="00F379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85FA6"/>
    <w:pPr>
      <w:spacing w:after="0" w:line="240" w:lineRule="auto"/>
    </w:pPr>
  </w:style>
  <w:style w:type="character" w:styleId="CommentReference">
    <w:name w:val="annotation reference"/>
    <w:basedOn w:val="DefaultParagraphFont"/>
    <w:uiPriority w:val="99"/>
    <w:semiHidden/>
    <w:unhideWhenUsed/>
    <w:rsid w:val="002E375E"/>
    <w:rPr>
      <w:sz w:val="16"/>
      <w:szCs w:val="16"/>
    </w:rPr>
  </w:style>
  <w:style w:type="paragraph" w:styleId="CommentText">
    <w:name w:val="annotation text"/>
    <w:basedOn w:val="Normal"/>
    <w:link w:val="CommentTextChar"/>
    <w:uiPriority w:val="99"/>
    <w:semiHidden/>
    <w:unhideWhenUsed/>
    <w:rsid w:val="002E375E"/>
    <w:pPr>
      <w:spacing w:line="240" w:lineRule="auto"/>
    </w:pPr>
    <w:rPr>
      <w:sz w:val="20"/>
      <w:szCs w:val="20"/>
    </w:rPr>
  </w:style>
  <w:style w:type="character" w:customStyle="1" w:styleId="CommentTextChar">
    <w:name w:val="Comment Text Char"/>
    <w:basedOn w:val="DefaultParagraphFont"/>
    <w:link w:val="CommentText"/>
    <w:uiPriority w:val="99"/>
    <w:semiHidden/>
    <w:rsid w:val="002E375E"/>
    <w:rPr>
      <w:sz w:val="20"/>
      <w:szCs w:val="20"/>
    </w:rPr>
  </w:style>
  <w:style w:type="paragraph" w:styleId="CommentSubject">
    <w:name w:val="annotation subject"/>
    <w:basedOn w:val="CommentText"/>
    <w:next w:val="CommentText"/>
    <w:link w:val="CommentSubjectChar"/>
    <w:uiPriority w:val="99"/>
    <w:semiHidden/>
    <w:unhideWhenUsed/>
    <w:rsid w:val="002E375E"/>
    <w:rPr>
      <w:b/>
      <w:bCs/>
    </w:rPr>
  </w:style>
  <w:style w:type="character" w:customStyle="1" w:styleId="CommentSubjectChar">
    <w:name w:val="Comment Subject Char"/>
    <w:basedOn w:val="CommentTextChar"/>
    <w:link w:val="CommentSubject"/>
    <w:uiPriority w:val="99"/>
    <w:semiHidden/>
    <w:rsid w:val="002E375E"/>
    <w:rPr>
      <w:b/>
      <w:bCs/>
      <w:sz w:val="20"/>
      <w:szCs w:val="20"/>
    </w:rPr>
  </w:style>
  <w:style w:type="paragraph" w:styleId="BalloonText">
    <w:name w:val="Balloon Text"/>
    <w:basedOn w:val="Normal"/>
    <w:link w:val="BalloonTextChar"/>
    <w:uiPriority w:val="99"/>
    <w:semiHidden/>
    <w:unhideWhenUsed/>
    <w:rsid w:val="002E3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5E"/>
    <w:rPr>
      <w:rFonts w:ascii="Segoe UI" w:hAnsi="Segoe UI" w:cs="Segoe UI"/>
      <w:sz w:val="18"/>
      <w:szCs w:val="18"/>
    </w:rPr>
  </w:style>
  <w:style w:type="character" w:styleId="Hyperlink">
    <w:name w:val="Hyperlink"/>
    <w:basedOn w:val="DefaultParagraphFont"/>
    <w:uiPriority w:val="99"/>
    <w:unhideWhenUsed/>
    <w:rsid w:val="004E3BBB"/>
    <w:rPr>
      <w:color w:val="0563C1" w:themeColor="hyperlink"/>
      <w:u w:val="single"/>
    </w:rPr>
  </w:style>
  <w:style w:type="paragraph" w:styleId="BodyText">
    <w:name w:val="Body Text"/>
    <w:basedOn w:val="Normal"/>
    <w:link w:val="BodyTextChar"/>
    <w:rsid w:val="00E42E97"/>
    <w:pPr>
      <w:suppressAutoHyphens/>
      <w:spacing w:after="0" w:line="240" w:lineRule="auto"/>
    </w:pPr>
    <w:rPr>
      <w:rFonts w:eastAsia="Times New Roman"/>
      <w:szCs w:val="20"/>
      <w:lang w:eastAsia="ar-SA"/>
    </w:rPr>
  </w:style>
  <w:style w:type="character" w:customStyle="1" w:styleId="BodyTextChar">
    <w:name w:val="Body Text Char"/>
    <w:basedOn w:val="DefaultParagraphFont"/>
    <w:link w:val="BodyText"/>
    <w:rsid w:val="00E42E97"/>
    <w:rPr>
      <w:rFonts w:eastAsia="Times New Roman"/>
      <w:szCs w:val="20"/>
      <w:lang w:eastAsia="ar-SA"/>
    </w:rPr>
  </w:style>
  <w:style w:type="character" w:customStyle="1" w:styleId="apple-converted-space">
    <w:name w:val="apple-converted-space"/>
    <w:basedOn w:val="DefaultParagraphFont"/>
    <w:rsid w:val="00690A73"/>
  </w:style>
  <w:style w:type="paragraph" w:styleId="Header">
    <w:name w:val="header"/>
    <w:basedOn w:val="Normal"/>
    <w:link w:val="HeaderChar"/>
    <w:uiPriority w:val="99"/>
    <w:semiHidden/>
    <w:unhideWhenUsed/>
    <w:rsid w:val="00690A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A73"/>
  </w:style>
  <w:style w:type="paragraph" w:styleId="Footer">
    <w:name w:val="footer"/>
    <w:basedOn w:val="Normal"/>
    <w:link w:val="FooterChar"/>
    <w:uiPriority w:val="99"/>
    <w:unhideWhenUsed/>
    <w:rsid w:val="0069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A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5FA6"/>
    <w:pPr>
      <w:spacing w:after="0" w:line="240" w:lineRule="auto"/>
    </w:pPr>
  </w:style>
  <w:style w:type="character" w:styleId="CommentReference">
    <w:name w:val="annotation reference"/>
    <w:basedOn w:val="DefaultParagraphFont"/>
    <w:uiPriority w:val="99"/>
    <w:semiHidden/>
    <w:unhideWhenUsed/>
    <w:rsid w:val="002E375E"/>
    <w:rPr>
      <w:sz w:val="16"/>
      <w:szCs w:val="16"/>
    </w:rPr>
  </w:style>
  <w:style w:type="paragraph" w:styleId="CommentText">
    <w:name w:val="annotation text"/>
    <w:basedOn w:val="Normal"/>
    <w:link w:val="CommentTextChar"/>
    <w:uiPriority w:val="99"/>
    <w:semiHidden/>
    <w:unhideWhenUsed/>
    <w:rsid w:val="002E375E"/>
    <w:pPr>
      <w:spacing w:line="240" w:lineRule="auto"/>
    </w:pPr>
    <w:rPr>
      <w:sz w:val="20"/>
      <w:szCs w:val="20"/>
    </w:rPr>
  </w:style>
  <w:style w:type="character" w:customStyle="1" w:styleId="CommentTextChar">
    <w:name w:val="Comment Text Char"/>
    <w:basedOn w:val="DefaultParagraphFont"/>
    <w:link w:val="CommentText"/>
    <w:uiPriority w:val="99"/>
    <w:semiHidden/>
    <w:rsid w:val="002E375E"/>
    <w:rPr>
      <w:sz w:val="20"/>
      <w:szCs w:val="20"/>
    </w:rPr>
  </w:style>
  <w:style w:type="paragraph" w:styleId="CommentSubject">
    <w:name w:val="annotation subject"/>
    <w:basedOn w:val="CommentText"/>
    <w:next w:val="CommentText"/>
    <w:link w:val="CommentSubjectChar"/>
    <w:uiPriority w:val="99"/>
    <w:semiHidden/>
    <w:unhideWhenUsed/>
    <w:rsid w:val="002E375E"/>
    <w:rPr>
      <w:b/>
      <w:bCs/>
    </w:rPr>
  </w:style>
  <w:style w:type="character" w:customStyle="1" w:styleId="CommentSubjectChar">
    <w:name w:val="Comment Subject Char"/>
    <w:basedOn w:val="CommentTextChar"/>
    <w:link w:val="CommentSubject"/>
    <w:uiPriority w:val="99"/>
    <w:semiHidden/>
    <w:rsid w:val="002E375E"/>
    <w:rPr>
      <w:b/>
      <w:bCs/>
      <w:sz w:val="20"/>
      <w:szCs w:val="20"/>
    </w:rPr>
  </w:style>
  <w:style w:type="paragraph" w:styleId="BalloonText">
    <w:name w:val="Balloon Text"/>
    <w:basedOn w:val="Normal"/>
    <w:link w:val="BalloonTextChar"/>
    <w:uiPriority w:val="99"/>
    <w:semiHidden/>
    <w:unhideWhenUsed/>
    <w:rsid w:val="002E3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hh.gavilan.edu/mturetzky/pols4/TerrorismSimulation.html"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 Ryan Maness</cp:lastModifiedBy>
  <cp:revision>25</cp:revision>
  <dcterms:created xsi:type="dcterms:W3CDTF">2015-01-05T20:31:00Z</dcterms:created>
  <dcterms:modified xsi:type="dcterms:W3CDTF">2015-01-08T02:47:00Z</dcterms:modified>
</cp:coreProperties>
</file>